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B40D" w14:textId="77777777" w:rsidR="00ED79AE" w:rsidRDefault="00D71C57">
      <w:r>
        <w:t xml:space="preserve">  </w:t>
      </w:r>
    </w:p>
    <w:tbl>
      <w:tblPr>
        <w:tblW w:w="5565" w:type="pct"/>
        <w:tblInd w:w="-214" w:type="dxa"/>
        <w:tblLayout w:type="fixed"/>
        <w:tblCellMar>
          <w:left w:w="0" w:type="dxa"/>
          <w:bottom w:w="432" w:type="dxa"/>
          <w:right w:w="0" w:type="dxa"/>
        </w:tblCellMar>
        <w:tblLook w:val="04A0" w:firstRow="1" w:lastRow="0" w:firstColumn="1" w:lastColumn="0" w:noHBand="0" w:noVBand="1"/>
      </w:tblPr>
      <w:tblGrid>
        <w:gridCol w:w="2779"/>
        <w:gridCol w:w="7639"/>
      </w:tblGrid>
      <w:tr w:rsidR="00802F78" w:rsidRPr="00D72A64" w14:paraId="7391CCE9" w14:textId="77777777" w:rsidTr="004976E5">
        <w:tc>
          <w:tcPr>
            <w:tcW w:w="2546" w:type="dxa"/>
          </w:tcPr>
          <w:p w14:paraId="3D4A6B6F" w14:textId="7514CFE6" w:rsidR="00802F78" w:rsidRPr="00D72A64" w:rsidRDefault="00802F78" w:rsidP="004976E5">
            <w:r>
              <w:rPr>
                <w:noProof/>
              </w:rPr>
              <w:drawing>
                <wp:inline distT="0" distB="0" distL="0" distR="0" wp14:anchorId="52CA7DD6" wp14:editId="29EFF19D">
                  <wp:extent cx="1181100" cy="10477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047750"/>
                          </a:xfrm>
                          <a:prstGeom prst="rect">
                            <a:avLst/>
                          </a:prstGeom>
                          <a:noFill/>
                          <a:ln>
                            <a:noFill/>
                          </a:ln>
                        </pic:spPr>
                      </pic:pic>
                    </a:graphicData>
                  </a:graphic>
                </wp:inline>
              </w:drawing>
            </w:r>
          </w:p>
        </w:tc>
        <w:tc>
          <w:tcPr>
            <w:tcW w:w="6999" w:type="dxa"/>
          </w:tcPr>
          <w:p w14:paraId="6B08625B" w14:textId="77777777" w:rsidR="00802F78" w:rsidRPr="00394123" w:rsidRDefault="00802F78" w:rsidP="004976E5">
            <w:pPr>
              <w:pStyle w:val="Heading4"/>
              <w:rPr>
                <w:rFonts w:ascii="Century Gothic" w:hAnsi="Century Gothic"/>
                <w:b w:val="0"/>
                <w:bCs w:val="0"/>
                <w:i/>
                <w:iCs/>
              </w:rPr>
            </w:pPr>
            <w:r w:rsidRPr="007A42E6">
              <w:rPr>
                <w:rFonts w:ascii="Century Gothic" w:hAnsi="Century Gothic"/>
                <w:b w:val="0"/>
                <w:bCs w:val="0"/>
              </w:rPr>
              <w:t xml:space="preserve">                  </w:t>
            </w:r>
            <w:r w:rsidRPr="00394123">
              <w:rPr>
                <w:rFonts w:ascii="Century Gothic" w:hAnsi="Century Gothic"/>
                <w:b w:val="0"/>
                <w:bCs w:val="0"/>
                <w:i/>
                <w:iCs/>
              </w:rPr>
              <w:t xml:space="preserve">      Sandy Springs Press</w:t>
            </w:r>
          </w:p>
          <w:p w14:paraId="3BB21F84" w14:textId="77777777" w:rsidR="00802F78" w:rsidRPr="00394123" w:rsidRDefault="00802F78" w:rsidP="004976E5">
            <w:pPr>
              <w:pStyle w:val="Heading4"/>
              <w:rPr>
                <w:rFonts w:ascii="Century Gothic" w:hAnsi="Century Gothic"/>
                <w:b w:val="0"/>
                <w:bCs w:val="0"/>
                <w:i/>
                <w:iCs/>
              </w:rPr>
            </w:pPr>
            <w:r w:rsidRPr="00394123">
              <w:rPr>
                <w:rFonts w:ascii="Century Gothic" w:hAnsi="Century Gothic"/>
                <w:b w:val="0"/>
                <w:bCs w:val="0"/>
                <w:i/>
                <w:iCs/>
              </w:rPr>
              <w:t xml:space="preserve">                   227 Sandy Springs Place</w:t>
            </w:r>
          </w:p>
          <w:p w14:paraId="3B6FD881" w14:textId="77777777" w:rsidR="00802F78" w:rsidRPr="00394123" w:rsidRDefault="00802F78" w:rsidP="004976E5">
            <w:pPr>
              <w:pStyle w:val="Heading4"/>
              <w:rPr>
                <w:rFonts w:ascii="Century Gothic" w:hAnsi="Century Gothic"/>
                <w:b w:val="0"/>
                <w:bCs w:val="0"/>
                <w:i/>
                <w:iCs/>
              </w:rPr>
            </w:pPr>
            <w:r w:rsidRPr="00394123">
              <w:rPr>
                <w:rFonts w:ascii="Century Gothic" w:hAnsi="Century Gothic"/>
                <w:b w:val="0"/>
                <w:bCs w:val="0"/>
                <w:i/>
                <w:iCs/>
              </w:rPr>
              <w:t xml:space="preserve">                         Suite G # 28883</w:t>
            </w:r>
          </w:p>
          <w:p w14:paraId="4CD1A6A0" w14:textId="77777777" w:rsidR="00802F78" w:rsidRPr="00394123" w:rsidRDefault="00802F78" w:rsidP="004976E5">
            <w:pPr>
              <w:pStyle w:val="Heading4"/>
              <w:rPr>
                <w:rFonts w:ascii="Century Gothic" w:hAnsi="Century Gothic"/>
                <w:b w:val="0"/>
                <w:bCs w:val="0"/>
                <w:i/>
                <w:iCs/>
              </w:rPr>
            </w:pPr>
            <w:r w:rsidRPr="00394123">
              <w:rPr>
                <w:rFonts w:ascii="Century Gothic" w:hAnsi="Century Gothic"/>
                <w:b w:val="0"/>
                <w:bCs w:val="0"/>
                <w:i/>
                <w:iCs/>
              </w:rPr>
              <w:t xml:space="preserve">                  Sandy Springs, Ga. 30328</w:t>
            </w:r>
          </w:p>
          <w:p w14:paraId="21F23932" w14:textId="77777777" w:rsidR="00802F78" w:rsidRPr="00D72A64" w:rsidRDefault="00802F78" w:rsidP="004976E5"/>
          <w:p w14:paraId="6488EA4F" w14:textId="78604585" w:rsidR="00802F78" w:rsidRPr="00D72A64" w:rsidRDefault="00802F78" w:rsidP="004976E5">
            <w:pPr>
              <w:rPr>
                <w:sz w:val="36"/>
                <w:szCs w:val="36"/>
              </w:rPr>
            </w:pPr>
            <w:r>
              <w:rPr>
                <w:sz w:val="36"/>
                <w:szCs w:val="36"/>
              </w:rPr>
              <w:t xml:space="preserve">          Licensing Agreement</w:t>
            </w:r>
          </w:p>
        </w:tc>
      </w:tr>
    </w:tbl>
    <w:p w14:paraId="42608E7C" w14:textId="77777777" w:rsidR="00ED79AE" w:rsidRDefault="00D71C57">
      <w:r>
        <w:t xml:space="preserve">  </w:t>
      </w:r>
    </w:p>
    <w:p w14:paraId="0D46FB99" w14:textId="77777777" w:rsidR="00ED79AE" w:rsidRDefault="00D71C57">
      <w:r>
        <w:t xml:space="preserve">  </w:t>
      </w:r>
    </w:p>
    <w:p w14:paraId="683A48BF" w14:textId="77777777" w:rsidR="001B0EC9" w:rsidRDefault="001B0EC9" w:rsidP="001B0EC9">
      <w:pPr>
        <w:spacing w:after="240" w:line="240" w:lineRule="atLeast"/>
        <w:rPr>
          <w:rFonts w:ascii="Arial" w:hAnsi="Arial" w:cs="Arial"/>
        </w:rPr>
      </w:pPr>
      <w:r w:rsidRPr="004C5EA9">
        <w:rPr>
          <w:rFonts w:ascii="Arial" w:hAnsi="Arial" w:cs="Arial"/>
        </w:rPr>
        <w:t xml:space="preserve">AGREEMENT MADE this ____ day of _______ _____, between </w:t>
      </w:r>
      <w:r>
        <w:rPr>
          <w:rFonts w:ascii="Arial" w:hAnsi="Arial" w:cs="Arial"/>
        </w:rPr>
        <w:t>Sandy Springs Press</w:t>
      </w:r>
      <w:r w:rsidRPr="004C5EA9">
        <w:rPr>
          <w:rFonts w:ascii="Arial" w:hAnsi="Arial" w:cs="Arial"/>
        </w:rPr>
        <w:t xml:space="preserve"> (referred to as the “Publisher”) and </w:t>
      </w:r>
    </w:p>
    <w:p w14:paraId="1F05BF93" w14:textId="77777777" w:rsidR="001B0EC9" w:rsidRPr="004C5EA9" w:rsidRDefault="001B0EC9" w:rsidP="001B0EC9">
      <w:pPr>
        <w:spacing w:after="240" w:line="240" w:lineRule="atLeast"/>
        <w:rPr>
          <w:rFonts w:ascii="Courier" w:hAnsi="Courier"/>
        </w:rPr>
      </w:pPr>
      <w:r>
        <w:rPr>
          <w:rFonts w:ascii="Arial" w:hAnsi="Arial" w:cs="Arial"/>
        </w:rPr>
        <w:t>-----------------------------------------------------------------</w:t>
      </w:r>
      <w:r w:rsidRPr="004C5EA9">
        <w:rPr>
          <w:rFonts w:ascii="Arial" w:hAnsi="Arial" w:cs="Arial"/>
        </w:rPr>
        <w:t xml:space="preserve"> (referred to as the “Author”).</w:t>
      </w:r>
    </w:p>
    <w:p w14:paraId="3A932B5E" w14:textId="624CC716" w:rsidR="001B0EC9" w:rsidRDefault="001B0EC9" w:rsidP="001B0EC9">
      <w:pPr>
        <w:spacing w:after="240" w:line="240" w:lineRule="atLeast"/>
        <w:rPr>
          <w:rFonts w:ascii="Arial" w:hAnsi="Arial" w:cs="Arial"/>
        </w:rPr>
      </w:pPr>
      <w:r w:rsidRPr="004C5EA9">
        <w:rPr>
          <w:rFonts w:ascii="Arial" w:hAnsi="Arial" w:cs="Arial"/>
        </w:rPr>
        <w:t>WHEREAS the parties wish respectively to p</w:t>
      </w:r>
      <w:r w:rsidR="00A936FB">
        <w:rPr>
          <w:rFonts w:ascii="Arial" w:hAnsi="Arial" w:cs="Arial"/>
        </w:rPr>
        <w:t>romot</w:t>
      </w:r>
      <w:r w:rsidRPr="004C5EA9">
        <w:rPr>
          <w:rFonts w:ascii="Arial" w:hAnsi="Arial" w:cs="Arial"/>
        </w:rPr>
        <w:t>e a book (referred to as the “Work”) provisionally titled</w:t>
      </w:r>
      <w:r w:rsidR="003141A0">
        <w:rPr>
          <w:rFonts w:ascii="Arial" w:hAnsi="Arial" w:cs="Arial"/>
        </w:rPr>
        <w:t>:</w:t>
      </w:r>
    </w:p>
    <w:p w14:paraId="3AF37B22" w14:textId="77777777" w:rsidR="001B0EC9" w:rsidRPr="00C44A62" w:rsidRDefault="001B0EC9" w:rsidP="001B0EC9">
      <w:pPr>
        <w:spacing w:after="240" w:line="240" w:lineRule="atLeast"/>
        <w:rPr>
          <w:rFonts w:ascii="Arial" w:hAnsi="Arial" w:cs="Arial"/>
        </w:rPr>
      </w:pPr>
      <w:r>
        <w:rPr>
          <w:rFonts w:ascii="Arial" w:hAnsi="Arial" w:cs="Arial"/>
        </w:rPr>
        <w:t>------------------------------------------------------------------------------------------------------</w:t>
      </w:r>
    </w:p>
    <w:p w14:paraId="29C793DB" w14:textId="77777777" w:rsidR="001B0EC9" w:rsidRPr="004C5EA9" w:rsidRDefault="001B0EC9" w:rsidP="001B0EC9">
      <w:pPr>
        <w:spacing w:after="240" w:line="240" w:lineRule="atLeast"/>
        <w:rPr>
          <w:rFonts w:ascii="Courier" w:hAnsi="Courier"/>
        </w:rPr>
      </w:pPr>
      <w:r w:rsidRPr="004C5EA9">
        <w:rPr>
          <w:rFonts w:ascii="Arial" w:hAnsi="Arial" w:cs="Arial"/>
        </w:rPr>
        <w:t>NOW, THEREFORE, they mutually agree as follows:</w:t>
      </w:r>
    </w:p>
    <w:p w14:paraId="7EE92F76" w14:textId="77777777" w:rsidR="00D71C57" w:rsidRPr="00BE6F3C" w:rsidRDefault="00D71C57" w:rsidP="00BE6F3C">
      <w:pPr>
        <w:rPr>
          <w:rFonts w:ascii="Arial" w:hAnsi="Arial" w:cs="Arial"/>
        </w:rPr>
      </w:pPr>
      <w:r w:rsidRPr="00BE6F3C">
        <w:rPr>
          <w:rFonts w:ascii="Arial" w:hAnsi="Arial" w:cs="Arial"/>
        </w:rPr>
        <w:t> </w:t>
      </w:r>
    </w:p>
    <w:p w14:paraId="52CEB5EE" w14:textId="77777777" w:rsidR="00D71C57" w:rsidRPr="00BE6F3C" w:rsidRDefault="00D71C57" w:rsidP="00BE6F3C">
      <w:pPr>
        <w:rPr>
          <w:rFonts w:ascii="Arial" w:hAnsi="Arial" w:cs="Arial"/>
        </w:rPr>
      </w:pPr>
      <w:r w:rsidRPr="00BE6F3C">
        <w:rPr>
          <w:rFonts w:ascii="Arial" w:hAnsi="Arial" w:cs="Arial"/>
        </w:rPr>
        <w:t>1. GRANT OF LICENSE.</w:t>
      </w:r>
    </w:p>
    <w:p w14:paraId="5F26533C" w14:textId="7113EC35" w:rsidR="00D71C57" w:rsidRDefault="00BE6F3C" w:rsidP="00BE6F3C">
      <w:pPr>
        <w:rPr>
          <w:rFonts w:ascii="Arial" w:hAnsi="Arial" w:cs="Arial"/>
        </w:rPr>
      </w:pPr>
      <w:r>
        <w:rPr>
          <w:rFonts w:ascii="Arial" w:hAnsi="Arial" w:cs="Arial"/>
        </w:rPr>
        <w:t>Publisher</w:t>
      </w:r>
      <w:r w:rsidRPr="00BE6F3C">
        <w:rPr>
          <w:rFonts w:ascii="Arial" w:hAnsi="Arial" w:cs="Arial"/>
        </w:rPr>
        <w:t xml:space="preserve"> </w:t>
      </w:r>
      <w:r w:rsidR="00D71C57" w:rsidRPr="00BE6F3C">
        <w:rPr>
          <w:rFonts w:ascii="Arial" w:hAnsi="Arial" w:cs="Arial"/>
        </w:rPr>
        <w:t xml:space="preserve">owns </w:t>
      </w:r>
      <w:r w:rsidR="00DB6112">
        <w:rPr>
          <w:rFonts w:ascii="Arial" w:hAnsi="Arial" w:cs="Arial"/>
        </w:rPr>
        <w:t>the trade name</w:t>
      </w:r>
      <w:r w:rsidR="00F36D2B">
        <w:rPr>
          <w:rFonts w:ascii="Arial" w:hAnsi="Arial" w:cs="Arial"/>
        </w:rPr>
        <w:t xml:space="preserve"> Sandy Springs Press, </w:t>
      </w:r>
      <w:r w:rsidRPr="00BE6F3C">
        <w:rPr>
          <w:rFonts w:ascii="Arial" w:hAnsi="Arial" w:cs="Arial"/>
        </w:rPr>
        <w:t xml:space="preserve">www.sandyspringspress.com and certain other social media sites hereinafter referred to as </w:t>
      </w:r>
      <w:r w:rsidR="00D71C57" w:rsidRPr="00BE6F3C">
        <w:rPr>
          <w:rFonts w:ascii="Arial" w:hAnsi="Arial" w:cs="Arial"/>
        </w:rPr>
        <w:t>(the "</w:t>
      </w:r>
      <w:r w:rsidR="003D6F25">
        <w:rPr>
          <w:rFonts w:ascii="Arial" w:hAnsi="Arial" w:cs="Arial"/>
        </w:rPr>
        <w:t>Online Presence</w:t>
      </w:r>
      <w:r w:rsidR="00D71C57" w:rsidRPr="00BE6F3C">
        <w:rPr>
          <w:rFonts w:ascii="Arial" w:hAnsi="Arial" w:cs="Arial"/>
        </w:rPr>
        <w:t xml:space="preserve">"). In accordance with this Agreement, </w:t>
      </w:r>
      <w:r>
        <w:rPr>
          <w:rFonts w:ascii="Arial" w:hAnsi="Arial" w:cs="Arial"/>
        </w:rPr>
        <w:t>Publisher</w:t>
      </w:r>
      <w:r w:rsidRPr="00BE6F3C">
        <w:rPr>
          <w:rFonts w:ascii="Arial" w:hAnsi="Arial" w:cs="Arial"/>
        </w:rPr>
        <w:t xml:space="preserve"> </w:t>
      </w:r>
      <w:r w:rsidR="00D71C57" w:rsidRPr="00BE6F3C">
        <w:rPr>
          <w:rFonts w:ascii="Arial" w:hAnsi="Arial" w:cs="Arial"/>
        </w:rPr>
        <w:t xml:space="preserve">grants </w:t>
      </w:r>
      <w:r w:rsidRPr="00BE6F3C">
        <w:rPr>
          <w:rFonts w:ascii="Arial" w:hAnsi="Arial" w:cs="Arial"/>
        </w:rPr>
        <w:t>Author</w:t>
      </w:r>
      <w:r>
        <w:rPr>
          <w:rFonts w:ascii="Arial" w:hAnsi="Arial" w:cs="Arial"/>
        </w:rPr>
        <w:t xml:space="preserve"> </w:t>
      </w:r>
      <w:r w:rsidR="00D71C57" w:rsidRPr="00BE6F3C">
        <w:rPr>
          <w:rFonts w:ascii="Arial" w:hAnsi="Arial" w:cs="Arial"/>
        </w:rPr>
        <w:t xml:space="preserve">a license to use the </w:t>
      </w:r>
      <w:r w:rsidR="00E4423C">
        <w:rPr>
          <w:rFonts w:ascii="Arial" w:hAnsi="Arial" w:cs="Arial"/>
        </w:rPr>
        <w:t xml:space="preserve">trade name and </w:t>
      </w:r>
      <w:r w:rsidR="003D6F25">
        <w:rPr>
          <w:rFonts w:ascii="Arial" w:hAnsi="Arial" w:cs="Arial"/>
        </w:rPr>
        <w:t>Online Presence</w:t>
      </w:r>
      <w:r w:rsidR="00330A61">
        <w:rPr>
          <w:rFonts w:ascii="Arial" w:hAnsi="Arial" w:cs="Arial"/>
        </w:rPr>
        <w:t xml:space="preserve"> </w:t>
      </w:r>
      <w:r w:rsidR="00376BF7">
        <w:rPr>
          <w:rFonts w:ascii="Arial" w:hAnsi="Arial" w:cs="Arial"/>
        </w:rPr>
        <w:t xml:space="preserve">for the purpose of </w:t>
      </w:r>
      <w:r w:rsidR="00A32BE7">
        <w:rPr>
          <w:rFonts w:ascii="Arial" w:hAnsi="Arial" w:cs="Arial"/>
        </w:rPr>
        <w:t>self-</w:t>
      </w:r>
      <w:r w:rsidR="00376BF7">
        <w:rPr>
          <w:rFonts w:ascii="Arial" w:hAnsi="Arial" w:cs="Arial"/>
        </w:rPr>
        <w:t>publishing the Work</w:t>
      </w:r>
      <w:r w:rsidR="00C87E96">
        <w:rPr>
          <w:rFonts w:ascii="Arial" w:hAnsi="Arial" w:cs="Arial"/>
        </w:rPr>
        <w:t xml:space="preserve"> with </w:t>
      </w:r>
      <w:r w:rsidR="00663831">
        <w:rPr>
          <w:rFonts w:ascii="Arial" w:hAnsi="Arial" w:cs="Arial"/>
        </w:rPr>
        <w:t>A</w:t>
      </w:r>
      <w:r w:rsidR="00C87E96">
        <w:rPr>
          <w:rFonts w:ascii="Arial" w:hAnsi="Arial" w:cs="Arial"/>
        </w:rPr>
        <w:t xml:space="preserve">mazon Kindle and/or </w:t>
      </w:r>
      <w:proofErr w:type="spellStart"/>
      <w:r w:rsidR="00C87E96">
        <w:rPr>
          <w:rFonts w:ascii="Arial" w:hAnsi="Arial" w:cs="Arial"/>
        </w:rPr>
        <w:t>Ingram</w:t>
      </w:r>
      <w:r w:rsidR="003E4D3B">
        <w:rPr>
          <w:rFonts w:ascii="Arial" w:hAnsi="Arial" w:cs="Arial"/>
        </w:rPr>
        <w:t>spark</w:t>
      </w:r>
      <w:proofErr w:type="spellEnd"/>
      <w:r w:rsidR="00D71C57" w:rsidRPr="00BE6F3C">
        <w:rPr>
          <w:rFonts w:ascii="Arial" w:hAnsi="Arial" w:cs="Arial"/>
        </w:rPr>
        <w:t>.</w:t>
      </w:r>
      <w:r w:rsidR="00E4423C">
        <w:rPr>
          <w:rFonts w:ascii="Arial" w:hAnsi="Arial" w:cs="Arial"/>
        </w:rPr>
        <w:t xml:space="preserve"> </w:t>
      </w:r>
      <w:r>
        <w:rPr>
          <w:rFonts w:ascii="Arial" w:hAnsi="Arial" w:cs="Arial"/>
        </w:rPr>
        <w:t xml:space="preserve">Publisher </w:t>
      </w:r>
      <w:r w:rsidR="00D71C57" w:rsidRPr="00BE6F3C">
        <w:rPr>
          <w:rFonts w:ascii="Arial" w:hAnsi="Arial" w:cs="Arial"/>
        </w:rPr>
        <w:t xml:space="preserve">retains title and ownership of the </w:t>
      </w:r>
      <w:r w:rsidR="006B6DEE">
        <w:rPr>
          <w:rFonts w:ascii="Arial" w:hAnsi="Arial" w:cs="Arial"/>
        </w:rPr>
        <w:t xml:space="preserve">trade name and </w:t>
      </w:r>
      <w:r w:rsidR="003D6F25">
        <w:rPr>
          <w:rFonts w:ascii="Arial" w:hAnsi="Arial" w:cs="Arial"/>
        </w:rPr>
        <w:t>Online Presence</w:t>
      </w:r>
      <w:r w:rsidR="00D71C57" w:rsidRPr="00BE6F3C">
        <w:rPr>
          <w:rFonts w:ascii="Arial" w:hAnsi="Arial" w:cs="Arial"/>
        </w:rPr>
        <w:t xml:space="preserve"> and </w:t>
      </w:r>
      <w:r w:rsidR="00211454">
        <w:rPr>
          <w:rFonts w:ascii="Arial" w:hAnsi="Arial" w:cs="Arial"/>
        </w:rPr>
        <w:t xml:space="preserve">all </w:t>
      </w:r>
      <w:r w:rsidR="00D71C57" w:rsidRPr="00BE6F3C">
        <w:rPr>
          <w:rFonts w:ascii="Arial" w:hAnsi="Arial" w:cs="Arial"/>
        </w:rPr>
        <w:t>derivative works.</w:t>
      </w:r>
      <w:r w:rsidR="00D80B45">
        <w:rPr>
          <w:rFonts w:ascii="Arial" w:hAnsi="Arial" w:cs="Arial"/>
        </w:rPr>
        <w:t xml:space="preserve"> </w:t>
      </w:r>
      <w:r w:rsidR="00F94542">
        <w:rPr>
          <w:rFonts w:ascii="Arial" w:hAnsi="Arial" w:cs="Arial"/>
        </w:rPr>
        <w:t xml:space="preserve">Publisher grants to Author the right </w:t>
      </w:r>
      <w:r w:rsidR="003178B8">
        <w:rPr>
          <w:rFonts w:ascii="Arial" w:hAnsi="Arial" w:cs="Arial"/>
        </w:rPr>
        <w:t xml:space="preserve">to self-publish </w:t>
      </w:r>
      <w:r w:rsidR="009C3742">
        <w:rPr>
          <w:rFonts w:ascii="Arial" w:hAnsi="Arial" w:cs="Arial"/>
        </w:rPr>
        <w:t>the W</w:t>
      </w:r>
      <w:r w:rsidR="003178B8">
        <w:rPr>
          <w:rFonts w:ascii="Arial" w:hAnsi="Arial" w:cs="Arial"/>
        </w:rPr>
        <w:t>ork using the Sandy Springs Press</w:t>
      </w:r>
      <w:r w:rsidR="003F7053">
        <w:rPr>
          <w:rFonts w:ascii="Arial" w:hAnsi="Arial" w:cs="Arial"/>
        </w:rPr>
        <w:t xml:space="preserve"> imprinter provided:</w:t>
      </w:r>
    </w:p>
    <w:p w14:paraId="19CE56DC" w14:textId="4E6220BC" w:rsidR="00CC5698" w:rsidRDefault="00205217" w:rsidP="00205217">
      <w:pPr>
        <w:pStyle w:val="ListParagraph"/>
        <w:numPr>
          <w:ilvl w:val="0"/>
          <w:numId w:val="7"/>
        </w:numPr>
        <w:rPr>
          <w:rFonts w:ascii="Arial" w:hAnsi="Arial" w:cs="Arial"/>
        </w:rPr>
      </w:pPr>
      <w:r w:rsidRPr="00205217">
        <w:rPr>
          <w:rFonts w:ascii="Arial" w:hAnsi="Arial" w:cs="Arial"/>
        </w:rPr>
        <w:t>Work has been pre-approved by Publisher</w:t>
      </w:r>
    </w:p>
    <w:p w14:paraId="6376E861" w14:textId="3F5E5F0D" w:rsidR="00443ABE" w:rsidRPr="00205217" w:rsidRDefault="00A6408F" w:rsidP="00205217">
      <w:pPr>
        <w:pStyle w:val="ListParagraph"/>
        <w:numPr>
          <w:ilvl w:val="0"/>
          <w:numId w:val="7"/>
        </w:numPr>
        <w:rPr>
          <w:rFonts w:ascii="Arial" w:hAnsi="Arial" w:cs="Arial"/>
        </w:rPr>
      </w:pPr>
      <w:r>
        <w:rPr>
          <w:rFonts w:ascii="Arial" w:hAnsi="Arial" w:cs="Arial"/>
        </w:rPr>
        <w:t xml:space="preserve">Author warrants </w:t>
      </w:r>
      <w:r w:rsidR="00EE26A7">
        <w:rPr>
          <w:rFonts w:ascii="Arial" w:hAnsi="Arial" w:cs="Arial"/>
        </w:rPr>
        <w:t xml:space="preserve">the </w:t>
      </w:r>
      <w:r w:rsidR="00443ABE">
        <w:rPr>
          <w:rFonts w:ascii="Arial" w:hAnsi="Arial" w:cs="Arial"/>
        </w:rPr>
        <w:t xml:space="preserve">Work </w:t>
      </w:r>
      <w:r w:rsidR="00D34461">
        <w:rPr>
          <w:rFonts w:ascii="Arial" w:hAnsi="Arial" w:cs="Arial"/>
        </w:rPr>
        <w:t>is unencumbered by any other contracts</w:t>
      </w:r>
    </w:p>
    <w:p w14:paraId="7BB7BAC1" w14:textId="52847DF1" w:rsidR="003F7053" w:rsidRPr="00BE6F3C" w:rsidRDefault="003F7053" w:rsidP="00BE6F3C">
      <w:pPr>
        <w:rPr>
          <w:rFonts w:ascii="Arial" w:hAnsi="Arial" w:cs="Arial"/>
        </w:rPr>
      </w:pPr>
      <w:r>
        <w:rPr>
          <w:rFonts w:ascii="Arial" w:hAnsi="Arial" w:cs="Arial"/>
        </w:rPr>
        <w:tab/>
      </w:r>
    </w:p>
    <w:p w14:paraId="5C541497" w14:textId="77777777" w:rsidR="00D71C57" w:rsidRPr="003D6F25" w:rsidRDefault="00D71C57" w:rsidP="00BE6F3C">
      <w:pPr>
        <w:rPr>
          <w:rFonts w:ascii="Arial" w:hAnsi="Arial" w:cs="Arial"/>
        </w:rPr>
      </w:pPr>
      <w:r w:rsidRPr="003D6F25">
        <w:rPr>
          <w:rFonts w:ascii="Arial" w:hAnsi="Arial" w:cs="Arial"/>
        </w:rPr>
        <w:t> </w:t>
      </w:r>
    </w:p>
    <w:p w14:paraId="20A6BEFF" w14:textId="71F416CC" w:rsidR="00D71C57" w:rsidRPr="003D6F25" w:rsidRDefault="00D71C57" w:rsidP="00BE6F3C">
      <w:pPr>
        <w:rPr>
          <w:rFonts w:ascii="Arial" w:hAnsi="Arial" w:cs="Arial"/>
        </w:rPr>
      </w:pPr>
      <w:r w:rsidRPr="003D6F25">
        <w:rPr>
          <w:rFonts w:ascii="Arial" w:hAnsi="Arial" w:cs="Arial"/>
        </w:rPr>
        <w:t>2. PAYMENT</w:t>
      </w:r>
    </w:p>
    <w:p w14:paraId="5925F131" w14:textId="52B5716C" w:rsidR="00801BF0" w:rsidRDefault="00BE6F3C" w:rsidP="00BE6F3C">
      <w:pPr>
        <w:rPr>
          <w:rFonts w:ascii="Arial" w:hAnsi="Arial" w:cs="Arial"/>
        </w:rPr>
      </w:pPr>
      <w:r w:rsidRPr="003D6F25">
        <w:rPr>
          <w:rFonts w:ascii="Arial" w:hAnsi="Arial" w:cs="Arial"/>
        </w:rPr>
        <w:t xml:space="preserve">Author </w:t>
      </w:r>
      <w:r w:rsidR="00D71C57" w:rsidRPr="003D6F25">
        <w:rPr>
          <w:rFonts w:ascii="Arial" w:hAnsi="Arial" w:cs="Arial"/>
        </w:rPr>
        <w:t xml:space="preserve">will pay to </w:t>
      </w:r>
      <w:r w:rsidRPr="003D6F25">
        <w:rPr>
          <w:rFonts w:ascii="Arial" w:hAnsi="Arial" w:cs="Arial"/>
        </w:rPr>
        <w:t xml:space="preserve">Publisher </w:t>
      </w:r>
      <w:r w:rsidR="00D71C57" w:rsidRPr="003D6F25">
        <w:rPr>
          <w:rFonts w:ascii="Arial" w:hAnsi="Arial" w:cs="Arial"/>
        </w:rPr>
        <w:t>as follows:</w:t>
      </w:r>
      <w:r w:rsidR="006C35A5">
        <w:rPr>
          <w:rFonts w:ascii="Arial" w:hAnsi="Arial" w:cs="Arial"/>
        </w:rPr>
        <w:t xml:space="preserve"> </w:t>
      </w:r>
      <w:r w:rsidR="009133E6">
        <w:rPr>
          <w:rFonts w:ascii="Arial" w:hAnsi="Arial" w:cs="Arial"/>
        </w:rPr>
        <w:t>For each Work promoted by Publisher</w:t>
      </w:r>
      <w:r w:rsidR="00EC4F14">
        <w:rPr>
          <w:rFonts w:ascii="Arial" w:hAnsi="Arial" w:cs="Arial"/>
        </w:rPr>
        <w:t>, Author</w:t>
      </w:r>
      <w:r w:rsidR="009133E6">
        <w:rPr>
          <w:rFonts w:ascii="Arial" w:hAnsi="Arial" w:cs="Arial"/>
        </w:rPr>
        <w:t xml:space="preserve"> </w:t>
      </w:r>
      <w:r w:rsidR="00471455">
        <w:rPr>
          <w:rFonts w:ascii="Arial" w:hAnsi="Arial" w:cs="Arial"/>
        </w:rPr>
        <w:t xml:space="preserve">agrees to review </w:t>
      </w:r>
      <w:r w:rsidR="0081394C">
        <w:rPr>
          <w:rFonts w:ascii="Arial" w:hAnsi="Arial" w:cs="Arial"/>
        </w:rPr>
        <w:t xml:space="preserve">six (6) new works by </w:t>
      </w:r>
      <w:r w:rsidR="00006C8B">
        <w:rPr>
          <w:rFonts w:ascii="Arial" w:hAnsi="Arial" w:cs="Arial"/>
        </w:rPr>
        <w:t>authors promoted by Publisher.</w:t>
      </w:r>
      <w:r w:rsidR="00925332">
        <w:rPr>
          <w:rFonts w:ascii="Arial" w:hAnsi="Arial" w:cs="Arial"/>
        </w:rPr>
        <w:t xml:space="preserve"> Additionally, Author agrees </w:t>
      </w:r>
      <w:r w:rsidR="00CF5559">
        <w:rPr>
          <w:rFonts w:ascii="Arial" w:hAnsi="Arial" w:cs="Arial"/>
        </w:rPr>
        <w:t xml:space="preserve">to provide </w:t>
      </w:r>
      <w:r w:rsidR="00D75276">
        <w:rPr>
          <w:rFonts w:ascii="Arial" w:hAnsi="Arial" w:cs="Arial"/>
        </w:rPr>
        <w:t>one short story</w:t>
      </w:r>
      <w:r w:rsidR="00CA3CEC">
        <w:rPr>
          <w:rFonts w:ascii="Arial" w:hAnsi="Arial" w:cs="Arial"/>
        </w:rPr>
        <w:t xml:space="preserve"> </w:t>
      </w:r>
      <w:r w:rsidR="00C201DF">
        <w:rPr>
          <w:rFonts w:ascii="Arial" w:hAnsi="Arial" w:cs="Arial"/>
        </w:rPr>
        <w:t xml:space="preserve">unencumbered and royalty free </w:t>
      </w:r>
      <w:r w:rsidR="00CA3CEC">
        <w:rPr>
          <w:rFonts w:ascii="Arial" w:hAnsi="Arial" w:cs="Arial"/>
        </w:rPr>
        <w:t xml:space="preserve">for any anthology works </w:t>
      </w:r>
      <w:r w:rsidR="00C201DF">
        <w:rPr>
          <w:rFonts w:ascii="Arial" w:hAnsi="Arial" w:cs="Arial"/>
        </w:rPr>
        <w:t xml:space="preserve">the Publisher may commence. </w:t>
      </w:r>
      <w:r w:rsidR="00E6142C">
        <w:rPr>
          <w:rFonts w:ascii="Arial" w:hAnsi="Arial" w:cs="Arial"/>
        </w:rPr>
        <w:t>Author agrees to contribute</w:t>
      </w:r>
      <w:r w:rsidR="006A76FA">
        <w:rPr>
          <w:rFonts w:ascii="Arial" w:hAnsi="Arial" w:cs="Arial"/>
        </w:rPr>
        <w:t xml:space="preserve"> and promote other </w:t>
      </w:r>
      <w:r w:rsidR="00A25431">
        <w:rPr>
          <w:rFonts w:ascii="Arial" w:hAnsi="Arial" w:cs="Arial"/>
        </w:rPr>
        <w:t xml:space="preserve">of Publisher’s authors </w:t>
      </w:r>
      <w:r w:rsidR="006A76FA">
        <w:rPr>
          <w:rFonts w:ascii="Arial" w:hAnsi="Arial" w:cs="Arial"/>
        </w:rPr>
        <w:t xml:space="preserve">in a positive manner </w:t>
      </w:r>
      <w:r w:rsidR="00754FD1">
        <w:rPr>
          <w:rFonts w:ascii="Arial" w:hAnsi="Arial" w:cs="Arial"/>
        </w:rPr>
        <w:t xml:space="preserve">and offer advice </w:t>
      </w:r>
      <w:r w:rsidR="002617E5">
        <w:rPr>
          <w:rFonts w:ascii="Arial" w:hAnsi="Arial" w:cs="Arial"/>
        </w:rPr>
        <w:t xml:space="preserve">through Publisher’s </w:t>
      </w:r>
      <w:r w:rsidR="00D31B35">
        <w:rPr>
          <w:rFonts w:ascii="Arial" w:hAnsi="Arial" w:cs="Arial"/>
        </w:rPr>
        <w:t>Online Presence.</w:t>
      </w:r>
      <w:r w:rsidR="000D3E4F">
        <w:rPr>
          <w:rFonts w:ascii="Arial" w:hAnsi="Arial" w:cs="Arial"/>
        </w:rPr>
        <w:t xml:space="preserve"> Additionally, Author ag</w:t>
      </w:r>
      <w:r w:rsidR="001F760F">
        <w:rPr>
          <w:rFonts w:ascii="Arial" w:hAnsi="Arial" w:cs="Arial"/>
        </w:rPr>
        <w:t xml:space="preserve">rees to insert a properly </w:t>
      </w:r>
      <w:r w:rsidR="00121C4A">
        <w:rPr>
          <w:rFonts w:ascii="Arial" w:hAnsi="Arial" w:cs="Arial"/>
        </w:rPr>
        <w:t>completed</w:t>
      </w:r>
      <w:r w:rsidR="00A66D54">
        <w:rPr>
          <w:rFonts w:ascii="Arial" w:hAnsi="Arial" w:cs="Arial"/>
        </w:rPr>
        <w:t xml:space="preserve"> </w:t>
      </w:r>
      <w:r w:rsidR="00EE55CF">
        <w:rPr>
          <w:rFonts w:ascii="Arial" w:hAnsi="Arial" w:cs="Arial"/>
        </w:rPr>
        <w:t>Copyright page</w:t>
      </w:r>
      <w:r w:rsidR="0003027B">
        <w:rPr>
          <w:rFonts w:ascii="Arial" w:hAnsi="Arial" w:cs="Arial"/>
        </w:rPr>
        <w:t xml:space="preserve"> (last page of this document)</w:t>
      </w:r>
      <w:r w:rsidR="001A674F">
        <w:rPr>
          <w:rFonts w:ascii="Arial" w:hAnsi="Arial" w:cs="Arial"/>
        </w:rPr>
        <w:t xml:space="preserve"> after the title page of their work. </w:t>
      </w:r>
    </w:p>
    <w:p w14:paraId="12571107" w14:textId="77777777" w:rsidR="00C51ADE" w:rsidRDefault="00C51ADE" w:rsidP="00BE6F3C">
      <w:pPr>
        <w:rPr>
          <w:rFonts w:ascii="Arial" w:hAnsi="Arial" w:cs="Arial"/>
        </w:rPr>
      </w:pPr>
    </w:p>
    <w:p w14:paraId="541944CD" w14:textId="77777777" w:rsidR="00C51ADE" w:rsidRPr="003D6F25" w:rsidRDefault="00C51ADE" w:rsidP="00C51ADE">
      <w:pPr>
        <w:rPr>
          <w:rFonts w:ascii="Arial" w:hAnsi="Arial" w:cs="Arial"/>
        </w:rPr>
      </w:pPr>
    </w:p>
    <w:p w14:paraId="4BF0D96E" w14:textId="77777777" w:rsidR="008D4ADD" w:rsidRDefault="00C51ADE" w:rsidP="00C51ADE">
      <w:pPr>
        <w:rPr>
          <w:rFonts w:ascii="Arial" w:hAnsi="Arial" w:cs="Arial"/>
        </w:rPr>
      </w:pPr>
      <w:r>
        <w:rPr>
          <w:rFonts w:ascii="Arial" w:hAnsi="Arial" w:cs="Arial"/>
        </w:rPr>
        <w:t>3. ONLINE STORE</w:t>
      </w:r>
    </w:p>
    <w:p w14:paraId="2909ECFA" w14:textId="444F1CB0" w:rsidR="00377B68" w:rsidRDefault="008D4ADD" w:rsidP="00C51ADE">
      <w:pPr>
        <w:rPr>
          <w:rFonts w:ascii="Arial" w:hAnsi="Arial" w:cs="Arial"/>
        </w:rPr>
      </w:pPr>
      <w:r>
        <w:rPr>
          <w:rFonts w:ascii="Arial" w:hAnsi="Arial" w:cs="Arial"/>
        </w:rPr>
        <w:t xml:space="preserve">Publisher will maintain an online “store” where </w:t>
      </w:r>
      <w:r w:rsidR="002C47C9">
        <w:rPr>
          <w:rFonts w:ascii="Arial" w:hAnsi="Arial" w:cs="Arial"/>
        </w:rPr>
        <w:t xml:space="preserve">the </w:t>
      </w:r>
      <w:r>
        <w:rPr>
          <w:rFonts w:ascii="Arial" w:hAnsi="Arial" w:cs="Arial"/>
        </w:rPr>
        <w:t xml:space="preserve">Author’s </w:t>
      </w:r>
      <w:r w:rsidR="00430318">
        <w:rPr>
          <w:rFonts w:ascii="Arial" w:hAnsi="Arial" w:cs="Arial"/>
        </w:rPr>
        <w:t xml:space="preserve">works can, at Author’s discretion, be featured. </w:t>
      </w:r>
      <w:r w:rsidR="00E152E6">
        <w:rPr>
          <w:rFonts w:ascii="Arial" w:hAnsi="Arial" w:cs="Arial"/>
        </w:rPr>
        <w:t>Author will provide such pho</w:t>
      </w:r>
      <w:r w:rsidR="003E0AFB">
        <w:rPr>
          <w:rFonts w:ascii="Arial" w:hAnsi="Arial" w:cs="Arial"/>
        </w:rPr>
        <w:t xml:space="preserve">tographs and descriptions as necessary to enhance the sale of the </w:t>
      </w:r>
      <w:r w:rsidR="0035590A">
        <w:rPr>
          <w:rFonts w:ascii="Arial" w:hAnsi="Arial" w:cs="Arial"/>
        </w:rPr>
        <w:t>W</w:t>
      </w:r>
      <w:r w:rsidR="003E0AFB">
        <w:rPr>
          <w:rFonts w:ascii="Arial" w:hAnsi="Arial" w:cs="Arial"/>
        </w:rPr>
        <w:t xml:space="preserve">ork. </w:t>
      </w:r>
      <w:r w:rsidR="00430318">
        <w:rPr>
          <w:rFonts w:ascii="Arial" w:hAnsi="Arial" w:cs="Arial"/>
        </w:rPr>
        <w:t xml:space="preserve">In consideration </w:t>
      </w:r>
      <w:r w:rsidR="002C47C9">
        <w:rPr>
          <w:rFonts w:ascii="Arial" w:hAnsi="Arial" w:cs="Arial"/>
        </w:rPr>
        <w:t>for the maintenance of the website and the processing of the initial order and monies, the Publisher</w:t>
      </w:r>
      <w:r w:rsidR="0098747F">
        <w:rPr>
          <w:rFonts w:ascii="Arial" w:hAnsi="Arial" w:cs="Arial"/>
        </w:rPr>
        <w:t xml:space="preserve"> will deduct a $2.00 handling fee and 10% of the retail price of the book</w:t>
      </w:r>
      <w:r w:rsidR="00754D21">
        <w:rPr>
          <w:rFonts w:ascii="Arial" w:hAnsi="Arial" w:cs="Arial"/>
        </w:rPr>
        <w:t xml:space="preserve"> as a processing fee. </w:t>
      </w:r>
      <w:r w:rsidR="00630E56">
        <w:rPr>
          <w:rFonts w:ascii="Arial" w:hAnsi="Arial" w:cs="Arial"/>
        </w:rPr>
        <w:t xml:space="preserve">The Publisher agrees to </w:t>
      </w:r>
      <w:r w:rsidR="001D4CD3">
        <w:rPr>
          <w:rFonts w:ascii="Arial" w:hAnsi="Arial" w:cs="Arial"/>
        </w:rPr>
        <w:t>notify the Author</w:t>
      </w:r>
      <w:r w:rsidR="00EA1AA3">
        <w:rPr>
          <w:rFonts w:ascii="Arial" w:hAnsi="Arial" w:cs="Arial"/>
        </w:rPr>
        <w:t xml:space="preserve"> of</w:t>
      </w:r>
      <w:r w:rsidR="00630E56">
        <w:rPr>
          <w:rFonts w:ascii="Arial" w:hAnsi="Arial" w:cs="Arial"/>
        </w:rPr>
        <w:t xml:space="preserve"> the order</w:t>
      </w:r>
      <w:r w:rsidR="00C766E2">
        <w:rPr>
          <w:rFonts w:ascii="Arial" w:hAnsi="Arial" w:cs="Arial"/>
        </w:rPr>
        <w:t xml:space="preserve"> in as timely a fashion as possible to ensure good customer relations.</w:t>
      </w:r>
      <w:r w:rsidR="00377B68">
        <w:rPr>
          <w:rFonts w:ascii="Arial" w:hAnsi="Arial" w:cs="Arial"/>
        </w:rPr>
        <w:t xml:space="preserve"> </w:t>
      </w:r>
      <w:r w:rsidR="00D46E3D">
        <w:rPr>
          <w:rFonts w:ascii="Arial" w:hAnsi="Arial" w:cs="Arial"/>
        </w:rPr>
        <w:t xml:space="preserve">As </w:t>
      </w:r>
      <w:r w:rsidR="00B02E0A">
        <w:rPr>
          <w:rFonts w:ascii="Arial" w:hAnsi="Arial" w:cs="Arial"/>
        </w:rPr>
        <w:t xml:space="preserve">Publisher will </w:t>
      </w:r>
      <w:r w:rsidR="00C52C55">
        <w:rPr>
          <w:rFonts w:ascii="Arial" w:hAnsi="Arial" w:cs="Arial"/>
        </w:rPr>
        <w:t>maintain</w:t>
      </w:r>
      <w:r w:rsidR="00C43555">
        <w:rPr>
          <w:rFonts w:ascii="Arial" w:hAnsi="Arial" w:cs="Arial"/>
        </w:rPr>
        <w:t xml:space="preserve"> no inventory </w:t>
      </w:r>
      <w:r w:rsidR="00BE4F15">
        <w:rPr>
          <w:rFonts w:ascii="Arial" w:hAnsi="Arial" w:cs="Arial"/>
        </w:rPr>
        <w:t>of the Work, a</w:t>
      </w:r>
      <w:r w:rsidR="00C766E2">
        <w:rPr>
          <w:rFonts w:ascii="Arial" w:hAnsi="Arial" w:cs="Arial"/>
        </w:rPr>
        <w:t xml:space="preserve">ll shipping and return costs will be borne by the Author. </w:t>
      </w:r>
    </w:p>
    <w:p w14:paraId="0D715833" w14:textId="15C45BFE" w:rsidR="00D71C57" w:rsidRPr="003D6F25" w:rsidRDefault="00D71C57" w:rsidP="00C51ADE">
      <w:pPr>
        <w:rPr>
          <w:rFonts w:ascii="Arial" w:hAnsi="Arial" w:cs="Arial"/>
        </w:rPr>
      </w:pPr>
      <w:r w:rsidRPr="003D6F25">
        <w:rPr>
          <w:rFonts w:ascii="Arial" w:hAnsi="Arial" w:cs="Arial"/>
        </w:rPr>
        <w:t> </w:t>
      </w:r>
    </w:p>
    <w:p w14:paraId="4485A00A" w14:textId="069A0066" w:rsidR="001D2E52" w:rsidRDefault="00377B68" w:rsidP="004F7F08">
      <w:pPr>
        <w:tabs>
          <w:tab w:val="left" w:pos="288"/>
          <w:tab w:val="left" w:pos="1008"/>
        </w:tabs>
        <w:spacing w:line="240" w:lineRule="atLeast"/>
        <w:rPr>
          <w:rFonts w:ascii="Arial" w:hAnsi="Arial" w:cs="Arial"/>
        </w:rPr>
      </w:pPr>
      <w:r>
        <w:rPr>
          <w:rFonts w:ascii="Arial" w:hAnsi="Arial" w:cs="Arial"/>
        </w:rPr>
        <w:t>4</w:t>
      </w:r>
      <w:r w:rsidR="003D2938">
        <w:rPr>
          <w:rFonts w:ascii="Arial" w:hAnsi="Arial" w:cs="Arial"/>
        </w:rPr>
        <w:t xml:space="preserve">. </w:t>
      </w:r>
      <w:r w:rsidR="003D2938" w:rsidRPr="004C5EA9">
        <w:rPr>
          <w:rFonts w:ascii="Arial" w:hAnsi="Arial" w:cs="Arial"/>
        </w:rPr>
        <w:t>A</w:t>
      </w:r>
      <w:r w:rsidR="0014418A">
        <w:rPr>
          <w:rFonts w:ascii="Arial" w:hAnsi="Arial" w:cs="Arial"/>
        </w:rPr>
        <w:t>UTHOR’S WARRANTIES AND INDEMNITIES</w:t>
      </w:r>
      <w:r w:rsidR="003D2938" w:rsidRPr="004C5EA9">
        <w:rPr>
          <w:rFonts w:ascii="Arial" w:hAnsi="Arial" w:cs="Arial"/>
        </w:rPr>
        <w:t>:</w:t>
      </w:r>
    </w:p>
    <w:p w14:paraId="1B299FDB" w14:textId="67A51E3B" w:rsidR="003D2938" w:rsidRPr="004C5EA9" w:rsidRDefault="003D2938" w:rsidP="004F7F08">
      <w:pPr>
        <w:tabs>
          <w:tab w:val="left" w:pos="288"/>
          <w:tab w:val="left" w:pos="1008"/>
        </w:tabs>
        <w:spacing w:line="240" w:lineRule="atLeast"/>
        <w:rPr>
          <w:rFonts w:ascii="Courier" w:hAnsi="Courier"/>
        </w:rPr>
      </w:pPr>
      <w:r w:rsidRPr="004C5EA9">
        <w:rPr>
          <w:rFonts w:ascii="Arial" w:hAnsi="Arial" w:cs="Arial"/>
        </w:rPr>
        <w:t xml:space="preserve">The Author warrants that </w:t>
      </w:r>
      <w:r>
        <w:rPr>
          <w:rFonts w:ascii="Arial" w:hAnsi="Arial" w:cs="Arial"/>
        </w:rPr>
        <w:t>they are</w:t>
      </w:r>
      <w:r w:rsidRPr="004C5EA9">
        <w:rPr>
          <w:rFonts w:ascii="Arial" w:hAnsi="Arial" w:cs="Arial"/>
        </w:rPr>
        <w:t xml:space="preserve"> the sole author of the work; that </w:t>
      </w:r>
      <w:r>
        <w:rPr>
          <w:rFonts w:ascii="Arial" w:hAnsi="Arial" w:cs="Arial"/>
        </w:rPr>
        <w:t>Author is</w:t>
      </w:r>
      <w:r w:rsidRPr="004C5EA9">
        <w:rPr>
          <w:rFonts w:ascii="Arial" w:hAnsi="Arial" w:cs="Arial"/>
        </w:rPr>
        <w:t xml:space="preserve"> the sole</w:t>
      </w:r>
      <w:r w:rsidR="00E96B23">
        <w:rPr>
          <w:rFonts w:ascii="Arial" w:hAnsi="Arial" w:cs="Arial"/>
        </w:rPr>
        <w:t xml:space="preserve"> </w:t>
      </w:r>
      <w:r w:rsidRPr="004C5EA9">
        <w:rPr>
          <w:rFonts w:ascii="Arial" w:hAnsi="Arial" w:cs="Arial"/>
        </w:rPr>
        <w:t xml:space="preserve">owner of all the rights granted to the Publisher; that </w:t>
      </w:r>
      <w:r>
        <w:rPr>
          <w:rFonts w:ascii="Arial" w:hAnsi="Arial" w:cs="Arial"/>
        </w:rPr>
        <w:t>Author has</w:t>
      </w:r>
      <w:r w:rsidRPr="004C5EA9">
        <w:rPr>
          <w:rFonts w:ascii="Arial" w:hAnsi="Arial" w:cs="Arial"/>
        </w:rPr>
        <w:t xml:space="preserve"> not previously assigned, pledged, or otherwise encumbered the same; that </w:t>
      </w:r>
      <w:r>
        <w:rPr>
          <w:rFonts w:ascii="Arial" w:hAnsi="Arial" w:cs="Arial"/>
        </w:rPr>
        <w:t>Author has</w:t>
      </w:r>
      <w:r w:rsidRPr="004C5EA9">
        <w:rPr>
          <w:rFonts w:ascii="Arial" w:hAnsi="Arial" w:cs="Arial"/>
        </w:rPr>
        <w:t xml:space="preserve"> full power to enter into this agreement; that the work is original, has not been published before in the form submitted by the Author, and is not in the public domain; that it does not violate any right of privacy; and that it does not infringe upon any statutory or common-law copyright.</w:t>
      </w:r>
    </w:p>
    <w:p w14:paraId="26E65DFD" w14:textId="6AC1EA08" w:rsidR="003D2938" w:rsidRPr="004C5EA9" w:rsidRDefault="003D2938" w:rsidP="00A86437">
      <w:pPr>
        <w:tabs>
          <w:tab w:val="left" w:pos="288"/>
          <w:tab w:val="left" w:pos="1008"/>
        </w:tabs>
        <w:spacing w:after="240" w:line="240" w:lineRule="atLeast"/>
        <w:rPr>
          <w:rFonts w:ascii="Courier" w:hAnsi="Courier"/>
        </w:rPr>
      </w:pPr>
      <w:r w:rsidRPr="004C5EA9">
        <w:rPr>
          <w:rFonts w:ascii="Arial" w:hAnsi="Arial" w:cs="Arial"/>
        </w:rPr>
        <w:t> In the event of any claim, action, or proceeding based upon an alleged violation of any of these warranties, (</w:t>
      </w:r>
      <w:proofErr w:type="spellStart"/>
      <w:r w:rsidRPr="004C5EA9">
        <w:rPr>
          <w:rFonts w:ascii="Arial" w:hAnsi="Arial" w:cs="Arial"/>
        </w:rPr>
        <w:t>i</w:t>
      </w:r>
      <w:proofErr w:type="spellEnd"/>
      <w:r w:rsidRPr="004C5EA9">
        <w:rPr>
          <w:rFonts w:ascii="Arial" w:hAnsi="Arial" w:cs="Arial"/>
        </w:rPr>
        <w:t>) the Publisher shall have the right to defend the same through counsel of its own choosing, and (ii) no settlement shall be effected without the prior written consent of the Author, which consent shall not unreasonably be withheld, and (iii) the Author shall hold harmless the Publisher, any seller of the work, and any licensee of a subsidiary right in the work, against any damages finally sustained. If such claim, action, or proceeding is successfully defended or settled, the Author’s indemnity hereunder shall be limited to fifty percent (50 percent) of the expense (including reasonable counsel fees) attributable to such defense or settlement; however, such limitation of liability shall not apply if the claim, action, or proceeding is based on copyright infringement.</w:t>
      </w:r>
    </w:p>
    <w:p w14:paraId="6EB08D0C" w14:textId="518189CD" w:rsidR="003D2938" w:rsidRPr="004C5EA9" w:rsidRDefault="003D2938" w:rsidP="00A86437">
      <w:pPr>
        <w:tabs>
          <w:tab w:val="left" w:pos="288"/>
          <w:tab w:val="left" w:pos="1008"/>
        </w:tabs>
        <w:spacing w:after="240" w:line="240" w:lineRule="atLeast"/>
        <w:rPr>
          <w:rFonts w:ascii="Courier" w:hAnsi="Courier"/>
        </w:rPr>
      </w:pPr>
      <w:r w:rsidRPr="004C5EA9">
        <w:rPr>
          <w:rFonts w:ascii="Arial" w:hAnsi="Arial" w:cs="Arial"/>
        </w:rPr>
        <w:t xml:space="preserve"> If any such claim, action, or proceeding is instituted, the Publisher shall promptly notify the Author, who shall fully </w:t>
      </w:r>
      <w:r w:rsidR="00BD16BB">
        <w:rPr>
          <w:rFonts w:ascii="Arial" w:hAnsi="Arial" w:cs="Arial"/>
        </w:rPr>
        <w:t xml:space="preserve">cooperate and </w:t>
      </w:r>
      <w:r w:rsidRPr="004C5EA9">
        <w:rPr>
          <w:rFonts w:ascii="Arial" w:hAnsi="Arial" w:cs="Arial"/>
        </w:rPr>
        <w:t>participate in the defense thereof.</w:t>
      </w:r>
    </w:p>
    <w:p w14:paraId="061FF2E9" w14:textId="1C1CDDC3" w:rsidR="003D2938" w:rsidRPr="004C5EA9" w:rsidRDefault="003D2938" w:rsidP="00A86437">
      <w:pPr>
        <w:tabs>
          <w:tab w:val="left" w:pos="288"/>
          <w:tab w:val="left" w:pos="1008"/>
        </w:tabs>
        <w:spacing w:after="240" w:line="240" w:lineRule="atLeast"/>
        <w:rPr>
          <w:rFonts w:ascii="Courier" w:hAnsi="Courier"/>
        </w:rPr>
      </w:pPr>
      <w:r w:rsidRPr="004C5EA9">
        <w:rPr>
          <w:rFonts w:ascii="Arial" w:hAnsi="Arial" w:cs="Arial"/>
        </w:rPr>
        <w:t> Such payments shall be released within one year if there is no action pending. These warranties and indemnities shall survive the termination of this agreement.</w:t>
      </w:r>
    </w:p>
    <w:p w14:paraId="7C5A436B" w14:textId="77777777" w:rsidR="00D71C57" w:rsidRPr="003D6F25" w:rsidRDefault="00D71C57" w:rsidP="00BE6F3C">
      <w:pPr>
        <w:rPr>
          <w:rFonts w:ascii="Arial" w:hAnsi="Arial" w:cs="Arial"/>
        </w:rPr>
      </w:pPr>
      <w:r w:rsidRPr="003D6F25">
        <w:rPr>
          <w:rFonts w:ascii="Arial" w:hAnsi="Arial" w:cs="Arial"/>
        </w:rPr>
        <w:t> </w:t>
      </w:r>
    </w:p>
    <w:p w14:paraId="2DD9483F" w14:textId="2F565024" w:rsidR="00D71C57" w:rsidRPr="003D6F25" w:rsidRDefault="00302C06" w:rsidP="00BE6F3C">
      <w:pPr>
        <w:rPr>
          <w:rFonts w:ascii="Arial" w:hAnsi="Arial" w:cs="Arial"/>
        </w:rPr>
      </w:pPr>
      <w:r>
        <w:rPr>
          <w:rFonts w:ascii="Arial" w:hAnsi="Arial" w:cs="Arial"/>
        </w:rPr>
        <w:t>5</w:t>
      </w:r>
      <w:r w:rsidR="00D71C57" w:rsidRPr="003D6F25">
        <w:rPr>
          <w:rFonts w:ascii="Arial" w:hAnsi="Arial" w:cs="Arial"/>
        </w:rPr>
        <w:t>. DEFAULTS.</w:t>
      </w:r>
    </w:p>
    <w:p w14:paraId="03B573C7" w14:textId="03D7BBDA" w:rsidR="00D71C57" w:rsidRPr="003D6F25" w:rsidRDefault="00D71C57" w:rsidP="00BE6F3C">
      <w:pPr>
        <w:rPr>
          <w:rFonts w:ascii="Arial" w:hAnsi="Arial" w:cs="Arial"/>
        </w:rPr>
      </w:pPr>
      <w:r w:rsidRPr="003D6F25">
        <w:rPr>
          <w:rFonts w:ascii="Arial" w:hAnsi="Arial" w:cs="Arial"/>
        </w:rPr>
        <w:t xml:space="preserve">If </w:t>
      </w:r>
      <w:r w:rsidR="003D6F25" w:rsidRPr="003D6F25">
        <w:rPr>
          <w:rFonts w:ascii="Arial" w:hAnsi="Arial" w:cs="Arial"/>
        </w:rPr>
        <w:t>Author fails</w:t>
      </w:r>
      <w:r w:rsidRPr="003D6F25">
        <w:rPr>
          <w:rFonts w:ascii="Arial" w:hAnsi="Arial" w:cs="Arial"/>
        </w:rPr>
        <w:t xml:space="preserve"> to abide by the obligations of this Agreement, including the obligation to make a </w:t>
      </w:r>
      <w:r w:rsidR="00F15648">
        <w:rPr>
          <w:rFonts w:ascii="Arial" w:hAnsi="Arial" w:cs="Arial"/>
        </w:rPr>
        <w:t>P</w:t>
      </w:r>
      <w:r w:rsidRPr="003D6F25">
        <w:rPr>
          <w:rFonts w:ascii="Arial" w:hAnsi="Arial" w:cs="Arial"/>
        </w:rPr>
        <w:t xml:space="preserve">ayment when due, </w:t>
      </w:r>
      <w:r w:rsidR="003D6F25" w:rsidRPr="003D6F25">
        <w:rPr>
          <w:rFonts w:ascii="Arial" w:hAnsi="Arial" w:cs="Arial"/>
        </w:rPr>
        <w:t>Publisher shall</w:t>
      </w:r>
      <w:r w:rsidRPr="003D6F25">
        <w:rPr>
          <w:rFonts w:ascii="Arial" w:hAnsi="Arial" w:cs="Arial"/>
        </w:rPr>
        <w:t xml:space="preserve"> have the option to cancel this Agreement by providing </w:t>
      </w:r>
      <w:r w:rsidR="003D6F25">
        <w:rPr>
          <w:rFonts w:ascii="Arial" w:hAnsi="Arial" w:cs="Arial"/>
        </w:rPr>
        <w:t>thirty</w:t>
      </w:r>
      <w:r w:rsidRPr="003D6F25">
        <w:rPr>
          <w:rFonts w:ascii="Arial" w:hAnsi="Arial" w:cs="Arial"/>
        </w:rPr>
        <w:t xml:space="preserve"> days' written notice to </w:t>
      </w:r>
      <w:r w:rsidR="003D6F25">
        <w:rPr>
          <w:rFonts w:ascii="Arial" w:hAnsi="Arial" w:cs="Arial"/>
        </w:rPr>
        <w:t>Author</w:t>
      </w:r>
      <w:r w:rsidRPr="003D6F25">
        <w:rPr>
          <w:rFonts w:ascii="Arial" w:hAnsi="Arial" w:cs="Arial"/>
        </w:rPr>
        <w:t xml:space="preserve">. </w:t>
      </w:r>
      <w:r w:rsidR="003D6F25" w:rsidRPr="003D6F25">
        <w:rPr>
          <w:rFonts w:ascii="Arial" w:hAnsi="Arial" w:cs="Arial"/>
        </w:rPr>
        <w:t>Author shall</w:t>
      </w:r>
      <w:r w:rsidRPr="003D6F25">
        <w:rPr>
          <w:rFonts w:ascii="Arial" w:hAnsi="Arial" w:cs="Arial"/>
        </w:rPr>
        <w:t xml:space="preserve"> have the option of preventing the termination of this Agreement by taking corrective action that cures the default, if such corrective action is taken prior to the end of the time period stated in the previous sentence, and if there are no other defaults during such time period.</w:t>
      </w:r>
    </w:p>
    <w:p w14:paraId="6327596E" w14:textId="77777777" w:rsidR="00D71C57" w:rsidRPr="003D6F25" w:rsidRDefault="00D71C57" w:rsidP="00BE6F3C">
      <w:pPr>
        <w:rPr>
          <w:rFonts w:ascii="Arial" w:hAnsi="Arial" w:cs="Arial"/>
        </w:rPr>
      </w:pPr>
      <w:r w:rsidRPr="003D6F25">
        <w:rPr>
          <w:rFonts w:ascii="Arial" w:hAnsi="Arial" w:cs="Arial"/>
        </w:rPr>
        <w:t> </w:t>
      </w:r>
    </w:p>
    <w:p w14:paraId="52E2FDC4" w14:textId="77777777" w:rsidR="00302C06" w:rsidRDefault="00302C06" w:rsidP="00BE6F3C">
      <w:pPr>
        <w:rPr>
          <w:rFonts w:ascii="Arial" w:hAnsi="Arial" w:cs="Arial"/>
        </w:rPr>
      </w:pPr>
    </w:p>
    <w:p w14:paraId="2A444D04" w14:textId="77777777" w:rsidR="00302C06" w:rsidRDefault="00302C06" w:rsidP="00BE6F3C">
      <w:pPr>
        <w:rPr>
          <w:rFonts w:ascii="Arial" w:hAnsi="Arial" w:cs="Arial"/>
        </w:rPr>
      </w:pPr>
    </w:p>
    <w:p w14:paraId="779EBD61" w14:textId="692E24BD" w:rsidR="00D71C57" w:rsidRPr="003D6F25" w:rsidRDefault="00302C06" w:rsidP="00BE6F3C">
      <w:pPr>
        <w:rPr>
          <w:rFonts w:ascii="Arial" w:hAnsi="Arial" w:cs="Arial"/>
        </w:rPr>
      </w:pPr>
      <w:r>
        <w:rPr>
          <w:rFonts w:ascii="Arial" w:hAnsi="Arial" w:cs="Arial"/>
        </w:rPr>
        <w:t>6</w:t>
      </w:r>
      <w:r w:rsidR="00D71C57" w:rsidRPr="003D6F25">
        <w:rPr>
          <w:rFonts w:ascii="Arial" w:hAnsi="Arial" w:cs="Arial"/>
        </w:rPr>
        <w:t>. CONFIDENTIAL INFORMATION.</w:t>
      </w:r>
    </w:p>
    <w:p w14:paraId="1FD42C13" w14:textId="7AF3EE5F" w:rsidR="00D71C57" w:rsidRPr="003D6F25" w:rsidRDefault="00D71C57" w:rsidP="00BE6F3C">
      <w:pPr>
        <w:rPr>
          <w:rFonts w:ascii="Arial" w:hAnsi="Arial" w:cs="Arial"/>
        </w:rPr>
      </w:pPr>
      <w:r w:rsidRPr="003D6F25">
        <w:rPr>
          <w:rFonts w:ascii="Arial" w:hAnsi="Arial" w:cs="Arial"/>
        </w:rPr>
        <w:t xml:space="preserve">The term "Confidential Information" means any information or material which is proprietary to </w:t>
      </w:r>
      <w:r w:rsidR="003D6F25">
        <w:rPr>
          <w:rFonts w:ascii="Arial" w:hAnsi="Arial" w:cs="Arial"/>
        </w:rPr>
        <w:t>Publisher</w:t>
      </w:r>
      <w:r w:rsidRPr="003D6F25">
        <w:rPr>
          <w:rFonts w:ascii="Arial" w:hAnsi="Arial" w:cs="Arial"/>
        </w:rPr>
        <w:t xml:space="preserve">, whether or not owned or developed by </w:t>
      </w:r>
      <w:r w:rsidR="003D6F25">
        <w:rPr>
          <w:rFonts w:ascii="Arial" w:hAnsi="Arial" w:cs="Arial"/>
        </w:rPr>
        <w:t>Publisher</w:t>
      </w:r>
      <w:r w:rsidRPr="003D6F25">
        <w:rPr>
          <w:rFonts w:ascii="Arial" w:hAnsi="Arial" w:cs="Arial"/>
        </w:rPr>
        <w:t xml:space="preserve">, which is not generally known other than by </w:t>
      </w:r>
      <w:r w:rsidR="003D6F25">
        <w:rPr>
          <w:rFonts w:ascii="Arial" w:hAnsi="Arial" w:cs="Arial"/>
        </w:rPr>
        <w:t>Publisher</w:t>
      </w:r>
      <w:r w:rsidRPr="003D6F25">
        <w:rPr>
          <w:rFonts w:ascii="Arial" w:hAnsi="Arial" w:cs="Arial"/>
        </w:rPr>
        <w:t xml:space="preserve">, and which </w:t>
      </w:r>
      <w:r w:rsidR="003D6F25" w:rsidRPr="003D6F25">
        <w:rPr>
          <w:rFonts w:ascii="Arial" w:hAnsi="Arial" w:cs="Arial"/>
        </w:rPr>
        <w:t>Author may</w:t>
      </w:r>
      <w:r w:rsidRPr="003D6F25">
        <w:rPr>
          <w:rFonts w:ascii="Arial" w:hAnsi="Arial" w:cs="Arial"/>
        </w:rPr>
        <w:t xml:space="preserve"> obtain through any direct or indirect contact with </w:t>
      </w:r>
      <w:r w:rsidR="003D6F25">
        <w:rPr>
          <w:rFonts w:ascii="Arial" w:hAnsi="Arial" w:cs="Arial"/>
        </w:rPr>
        <w:t>Publisher</w:t>
      </w:r>
      <w:r w:rsidRPr="003D6F25">
        <w:rPr>
          <w:rFonts w:ascii="Arial" w:hAnsi="Arial" w:cs="Arial"/>
        </w:rPr>
        <w:t xml:space="preserve">. Regardless of whether specifically identified as confidential or proprietary, Confidential Information shall include any information provided by </w:t>
      </w:r>
      <w:r w:rsidR="003D6F25" w:rsidRPr="003D6F25">
        <w:rPr>
          <w:rFonts w:ascii="Arial" w:hAnsi="Arial" w:cs="Arial"/>
        </w:rPr>
        <w:t>Publisher concerning</w:t>
      </w:r>
      <w:r w:rsidRPr="003D6F25">
        <w:rPr>
          <w:rFonts w:ascii="Arial" w:hAnsi="Arial" w:cs="Arial"/>
        </w:rPr>
        <w:t xml:space="preserve"> the business, technology, and information of </w:t>
      </w:r>
      <w:r w:rsidR="003D6F25" w:rsidRPr="003D6F25">
        <w:rPr>
          <w:rFonts w:ascii="Arial" w:hAnsi="Arial" w:cs="Arial"/>
        </w:rPr>
        <w:t>Publisher and</w:t>
      </w:r>
      <w:r w:rsidRPr="003D6F25">
        <w:rPr>
          <w:rFonts w:ascii="Arial" w:hAnsi="Arial" w:cs="Arial"/>
        </w:rPr>
        <w:t xml:space="preserve"> any third party with which </w:t>
      </w:r>
      <w:r w:rsidR="003D6F25" w:rsidRPr="003D6F25">
        <w:rPr>
          <w:rFonts w:ascii="Arial" w:hAnsi="Arial" w:cs="Arial"/>
        </w:rPr>
        <w:t>Publisher deals</w:t>
      </w:r>
      <w:r w:rsidRPr="003D6F25">
        <w:rPr>
          <w:rFonts w:ascii="Arial" w:hAnsi="Arial" w:cs="Arial"/>
        </w:rPr>
        <w:t>, including, without limitation, business records and plans, trade secrets, technical data, product ideas, contracts, financial information, pricing structure, discounts, computer programs and listings, source code and/or object code, copyrights and intellectual property, inventions, sales leads, strategic alliances, partners, and customer and client lists. The nature of the information and the manner of disclosure are such that a reasonable person would understand it to be confidential.</w:t>
      </w:r>
    </w:p>
    <w:p w14:paraId="29AB95DE" w14:textId="77777777" w:rsidR="00D71C57" w:rsidRPr="003D6F25" w:rsidRDefault="00D71C57" w:rsidP="00BE6F3C">
      <w:pPr>
        <w:rPr>
          <w:rFonts w:ascii="Arial" w:hAnsi="Arial" w:cs="Arial"/>
        </w:rPr>
      </w:pPr>
      <w:r w:rsidRPr="003D6F25">
        <w:rPr>
          <w:rFonts w:ascii="Arial" w:hAnsi="Arial" w:cs="Arial"/>
        </w:rPr>
        <w:t> </w:t>
      </w:r>
    </w:p>
    <w:p w14:paraId="36A12BA2" w14:textId="77777777" w:rsidR="00D71C57" w:rsidRPr="003D6F25" w:rsidRDefault="00D71C57" w:rsidP="00BE6F3C">
      <w:pPr>
        <w:rPr>
          <w:rFonts w:ascii="Arial" w:hAnsi="Arial" w:cs="Arial"/>
        </w:rPr>
      </w:pPr>
      <w:r w:rsidRPr="003D6F25">
        <w:rPr>
          <w:rFonts w:ascii="Arial" w:hAnsi="Arial" w:cs="Arial"/>
        </w:rPr>
        <w:t>A. "Confidential Information" does not include:</w:t>
      </w:r>
    </w:p>
    <w:p w14:paraId="6013B25A" w14:textId="33C71260" w:rsidR="00D71C57" w:rsidRPr="00D52325" w:rsidRDefault="00D71C57" w:rsidP="00D52325">
      <w:pPr>
        <w:pStyle w:val="ListParagraph"/>
        <w:numPr>
          <w:ilvl w:val="0"/>
          <w:numId w:val="5"/>
        </w:numPr>
        <w:rPr>
          <w:rFonts w:ascii="Arial" w:hAnsi="Arial" w:cs="Arial"/>
        </w:rPr>
      </w:pPr>
      <w:r w:rsidRPr="00D52325">
        <w:rPr>
          <w:rFonts w:ascii="Arial" w:hAnsi="Arial" w:cs="Arial"/>
        </w:rPr>
        <w:t xml:space="preserve">matters of public knowledge that result from disclosure by </w:t>
      </w:r>
      <w:r w:rsidR="003D6F25" w:rsidRPr="00D52325">
        <w:rPr>
          <w:rFonts w:ascii="Arial" w:hAnsi="Arial" w:cs="Arial"/>
        </w:rPr>
        <w:t>Publisher.</w:t>
      </w:r>
    </w:p>
    <w:p w14:paraId="2AD4878A" w14:textId="77777777" w:rsidR="005C6EE3" w:rsidRDefault="00D71C57" w:rsidP="00D52325">
      <w:pPr>
        <w:pStyle w:val="ListParagraph"/>
        <w:numPr>
          <w:ilvl w:val="0"/>
          <w:numId w:val="5"/>
        </w:numPr>
        <w:rPr>
          <w:rFonts w:ascii="Arial" w:hAnsi="Arial" w:cs="Arial"/>
        </w:rPr>
      </w:pPr>
      <w:r w:rsidRPr="00D52325">
        <w:rPr>
          <w:rFonts w:ascii="Arial" w:hAnsi="Arial" w:cs="Arial"/>
        </w:rPr>
        <w:t xml:space="preserve">information rightfully received by </w:t>
      </w:r>
      <w:r w:rsidR="00BE6F3C" w:rsidRPr="00D52325">
        <w:rPr>
          <w:rFonts w:ascii="Arial" w:hAnsi="Arial" w:cs="Arial"/>
        </w:rPr>
        <w:t>Author</w:t>
      </w:r>
      <w:r w:rsidR="003D6F25" w:rsidRPr="00D52325">
        <w:rPr>
          <w:rFonts w:ascii="Arial" w:hAnsi="Arial" w:cs="Arial"/>
        </w:rPr>
        <w:t xml:space="preserve"> </w:t>
      </w:r>
      <w:r w:rsidRPr="00D52325">
        <w:rPr>
          <w:rFonts w:ascii="Arial" w:hAnsi="Arial" w:cs="Arial"/>
        </w:rPr>
        <w:t xml:space="preserve">from a third party without a duty of </w:t>
      </w:r>
    </w:p>
    <w:p w14:paraId="6EAE11FD" w14:textId="40181571" w:rsidR="00D71C57" w:rsidRDefault="003D6F25" w:rsidP="00B241C5">
      <w:pPr>
        <w:pStyle w:val="ListParagraph"/>
        <w:rPr>
          <w:rFonts w:ascii="Arial" w:hAnsi="Arial" w:cs="Arial"/>
        </w:rPr>
      </w:pPr>
      <w:r w:rsidRPr="00D52325">
        <w:rPr>
          <w:rFonts w:ascii="Arial" w:hAnsi="Arial" w:cs="Arial"/>
        </w:rPr>
        <w:t>confidentiality.</w:t>
      </w:r>
    </w:p>
    <w:p w14:paraId="26F51B4F" w14:textId="3EBA044E" w:rsidR="00D71C57" w:rsidRDefault="00D71C57" w:rsidP="00B241C5">
      <w:pPr>
        <w:pStyle w:val="ListParagraph"/>
        <w:numPr>
          <w:ilvl w:val="0"/>
          <w:numId w:val="5"/>
        </w:numPr>
        <w:rPr>
          <w:rFonts w:ascii="Arial" w:hAnsi="Arial" w:cs="Arial"/>
        </w:rPr>
      </w:pPr>
      <w:r w:rsidRPr="00B241C5">
        <w:rPr>
          <w:rFonts w:ascii="Arial" w:hAnsi="Arial" w:cs="Arial"/>
        </w:rPr>
        <w:t xml:space="preserve">information independently developed by </w:t>
      </w:r>
      <w:r w:rsidR="003D6F25" w:rsidRPr="00B241C5">
        <w:rPr>
          <w:rFonts w:ascii="Arial" w:hAnsi="Arial" w:cs="Arial"/>
        </w:rPr>
        <w:t>Author.</w:t>
      </w:r>
    </w:p>
    <w:p w14:paraId="1584251B" w14:textId="77777777" w:rsidR="00554BCD" w:rsidRPr="00554BCD" w:rsidRDefault="00554BCD" w:rsidP="00554BCD">
      <w:pPr>
        <w:pStyle w:val="ListParagraph"/>
        <w:numPr>
          <w:ilvl w:val="0"/>
          <w:numId w:val="5"/>
        </w:numPr>
        <w:rPr>
          <w:rFonts w:ascii="Arial" w:hAnsi="Arial" w:cs="Arial"/>
        </w:rPr>
      </w:pPr>
      <w:r w:rsidRPr="00554BCD">
        <w:rPr>
          <w:rFonts w:ascii="Arial" w:hAnsi="Arial" w:cs="Arial"/>
        </w:rPr>
        <w:t>information disclosed by operation of law.</w:t>
      </w:r>
    </w:p>
    <w:p w14:paraId="4A24011D" w14:textId="77777777" w:rsidR="00554BCD" w:rsidRPr="003D6F25" w:rsidRDefault="00554BCD" w:rsidP="00554BCD">
      <w:pPr>
        <w:pStyle w:val="ListParagraph"/>
        <w:numPr>
          <w:ilvl w:val="0"/>
          <w:numId w:val="5"/>
        </w:numPr>
        <w:rPr>
          <w:rFonts w:ascii="Arial" w:hAnsi="Arial" w:cs="Arial"/>
        </w:rPr>
      </w:pPr>
      <w:r w:rsidRPr="003D6F25">
        <w:rPr>
          <w:rFonts w:ascii="Arial" w:hAnsi="Arial" w:cs="Arial"/>
        </w:rPr>
        <w:t>information disclosed by Author with the prior written consent of Publisher.</w:t>
      </w:r>
    </w:p>
    <w:p w14:paraId="25DDFCB8" w14:textId="77777777" w:rsidR="00554BCD" w:rsidRPr="003D6F25" w:rsidRDefault="00554BCD" w:rsidP="00554BCD">
      <w:pPr>
        <w:pStyle w:val="ListParagraph"/>
        <w:numPr>
          <w:ilvl w:val="0"/>
          <w:numId w:val="5"/>
        </w:numPr>
        <w:rPr>
          <w:rFonts w:ascii="Arial" w:hAnsi="Arial" w:cs="Arial"/>
        </w:rPr>
      </w:pPr>
      <w:r w:rsidRPr="003D6F25">
        <w:rPr>
          <w:rFonts w:ascii="Arial" w:hAnsi="Arial" w:cs="Arial"/>
        </w:rPr>
        <w:t>any other information that both parties agree in writing is not confidential.</w:t>
      </w:r>
    </w:p>
    <w:p w14:paraId="273324C4" w14:textId="77777777" w:rsidR="00554BCD" w:rsidRDefault="00554BCD" w:rsidP="00BE1D68">
      <w:pPr>
        <w:pStyle w:val="ListParagraph"/>
        <w:rPr>
          <w:rFonts w:ascii="Arial" w:hAnsi="Arial" w:cs="Arial"/>
        </w:rPr>
      </w:pPr>
    </w:p>
    <w:p w14:paraId="2B54453E" w14:textId="73B2089E" w:rsidR="00D71C57" w:rsidRPr="003D6F25" w:rsidRDefault="00D71C57" w:rsidP="00D52325">
      <w:pPr>
        <w:ind w:firstLine="60"/>
        <w:rPr>
          <w:rFonts w:ascii="Arial" w:hAnsi="Arial" w:cs="Arial"/>
        </w:rPr>
      </w:pPr>
    </w:p>
    <w:p w14:paraId="5AF120FB" w14:textId="7878C51D" w:rsidR="00D71C57" w:rsidRPr="003D6F25" w:rsidRDefault="00302C06" w:rsidP="00BE6F3C">
      <w:pPr>
        <w:rPr>
          <w:rFonts w:ascii="Arial" w:hAnsi="Arial" w:cs="Arial"/>
        </w:rPr>
      </w:pPr>
      <w:r>
        <w:rPr>
          <w:rFonts w:ascii="Arial" w:hAnsi="Arial" w:cs="Arial"/>
        </w:rPr>
        <w:t>7</w:t>
      </w:r>
      <w:r w:rsidR="00D71C57" w:rsidRPr="003D6F25">
        <w:rPr>
          <w:rFonts w:ascii="Arial" w:hAnsi="Arial" w:cs="Arial"/>
        </w:rPr>
        <w:t>. PROTECTION OF CONFIDENTIAL INFORMATION.</w:t>
      </w:r>
    </w:p>
    <w:p w14:paraId="6F8B25A2" w14:textId="3CF7AEA3" w:rsidR="00D71C57" w:rsidRPr="003D6F25" w:rsidRDefault="003D6F25" w:rsidP="00BE6F3C">
      <w:pPr>
        <w:rPr>
          <w:rFonts w:ascii="Arial" w:hAnsi="Arial" w:cs="Arial"/>
        </w:rPr>
      </w:pPr>
      <w:r w:rsidRPr="003D6F25">
        <w:rPr>
          <w:rFonts w:ascii="Arial" w:hAnsi="Arial" w:cs="Arial"/>
        </w:rPr>
        <w:t>Author understands</w:t>
      </w:r>
      <w:r w:rsidR="00D71C57" w:rsidRPr="003D6F25">
        <w:rPr>
          <w:rFonts w:ascii="Arial" w:hAnsi="Arial" w:cs="Arial"/>
        </w:rPr>
        <w:t xml:space="preserve"> and acknowledges that the Confidential Information has been developed or obtained by </w:t>
      </w:r>
      <w:r w:rsidRPr="003D6F25">
        <w:rPr>
          <w:rFonts w:ascii="Arial" w:hAnsi="Arial" w:cs="Arial"/>
        </w:rPr>
        <w:t>Publisher by</w:t>
      </w:r>
      <w:r w:rsidR="00D71C57" w:rsidRPr="003D6F25">
        <w:rPr>
          <w:rFonts w:ascii="Arial" w:hAnsi="Arial" w:cs="Arial"/>
        </w:rPr>
        <w:t xml:space="preserve"> the investment of significant time, effort, and expense, and that the Confidential Information is a valuable, </w:t>
      </w:r>
      <w:proofErr w:type="gramStart"/>
      <w:r w:rsidR="00D71C57" w:rsidRPr="003D6F25">
        <w:rPr>
          <w:rFonts w:ascii="Arial" w:hAnsi="Arial" w:cs="Arial"/>
        </w:rPr>
        <w:t>special</w:t>
      </w:r>
      <w:proofErr w:type="gramEnd"/>
      <w:r w:rsidR="00D71C57" w:rsidRPr="003D6F25">
        <w:rPr>
          <w:rFonts w:ascii="Arial" w:hAnsi="Arial" w:cs="Arial"/>
        </w:rPr>
        <w:t xml:space="preserve"> and unique asset of </w:t>
      </w:r>
      <w:r w:rsidRPr="003D6F25">
        <w:rPr>
          <w:rFonts w:ascii="Arial" w:hAnsi="Arial" w:cs="Arial"/>
        </w:rPr>
        <w:t>Publisher which</w:t>
      </w:r>
      <w:r w:rsidR="00D71C57" w:rsidRPr="003D6F25">
        <w:rPr>
          <w:rFonts w:ascii="Arial" w:hAnsi="Arial" w:cs="Arial"/>
        </w:rPr>
        <w:t xml:space="preserve"> provides </w:t>
      </w:r>
      <w:r w:rsidRPr="003D6F25">
        <w:rPr>
          <w:rFonts w:ascii="Arial" w:hAnsi="Arial" w:cs="Arial"/>
        </w:rPr>
        <w:t>Publisher with</w:t>
      </w:r>
      <w:r w:rsidR="00D71C57" w:rsidRPr="003D6F25">
        <w:rPr>
          <w:rFonts w:ascii="Arial" w:hAnsi="Arial" w:cs="Arial"/>
        </w:rPr>
        <w:t xml:space="preserve"> a significant competitive </w:t>
      </w:r>
      <w:r w:rsidRPr="003D6F25">
        <w:rPr>
          <w:rFonts w:ascii="Arial" w:hAnsi="Arial" w:cs="Arial"/>
        </w:rPr>
        <w:t>advantage and</w:t>
      </w:r>
      <w:r w:rsidR="00D71C57" w:rsidRPr="003D6F25">
        <w:rPr>
          <w:rFonts w:ascii="Arial" w:hAnsi="Arial" w:cs="Arial"/>
        </w:rPr>
        <w:t xml:space="preserve"> needs to be protected from improper disclosure. In consideration for the receipt by </w:t>
      </w:r>
      <w:r w:rsidRPr="003D6F25">
        <w:rPr>
          <w:rFonts w:ascii="Arial" w:hAnsi="Arial" w:cs="Arial"/>
        </w:rPr>
        <w:t>Author of</w:t>
      </w:r>
      <w:r w:rsidR="00D71C57" w:rsidRPr="003D6F25">
        <w:rPr>
          <w:rFonts w:ascii="Arial" w:hAnsi="Arial" w:cs="Arial"/>
        </w:rPr>
        <w:t xml:space="preserve"> any Confidential Information, </w:t>
      </w:r>
      <w:r w:rsidR="00BE6F3C" w:rsidRPr="003D6F25">
        <w:rPr>
          <w:rFonts w:ascii="Arial" w:hAnsi="Arial" w:cs="Arial"/>
        </w:rPr>
        <w:t>Author</w:t>
      </w:r>
      <w:r>
        <w:rPr>
          <w:rFonts w:ascii="Arial" w:hAnsi="Arial" w:cs="Arial"/>
        </w:rPr>
        <w:t xml:space="preserve"> </w:t>
      </w:r>
      <w:r w:rsidR="00D71C57" w:rsidRPr="003D6F25">
        <w:rPr>
          <w:rFonts w:ascii="Arial" w:hAnsi="Arial" w:cs="Arial"/>
        </w:rPr>
        <w:t>agrees as follows:</w:t>
      </w:r>
    </w:p>
    <w:p w14:paraId="482F99A2" w14:textId="77777777" w:rsidR="00D71C57" w:rsidRPr="003D6F25" w:rsidRDefault="00D71C57" w:rsidP="00BE6F3C">
      <w:pPr>
        <w:rPr>
          <w:rFonts w:ascii="Arial" w:hAnsi="Arial" w:cs="Arial"/>
        </w:rPr>
      </w:pPr>
      <w:r w:rsidRPr="003D6F25">
        <w:rPr>
          <w:rFonts w:ascii="Arial" w:hAnsi="Arial" w:cs="Arial"/>
        </w:rPr>
        <w:t> </w:t>
      </w:r>
    </w:p>
    <w:p w14:paraId="6525B756" w14:textId="77777777" w:rsidR="00D71C57" w:rsidRPr="003D6F25" w:rsidRDefault="00D71C57" w:rsidP="00BE6F3C">
      <w:pPr>
        <w:rPr>
          <w:rFonts w:ascii="Arial" w:hAnsi="Arial" w:cs="Arial"/>
        </w:rPr>
      </w:pPr>
      <w:r w:rsidRPr="003D6F25">
        <w:rPr>
          <w:rFonts w:ascii="Arial" w:hAnsi="Arial" w:cs="Arial"/>
        </w:rPr>
        <w:t>A. No Disclosure.</w:t>
      </w:r>
    </w:p>
    <w:p w14:paraId="72F75620" w14:textId="1A27B92C" w:rsidR="00D71C57" w:rsidRPr="003D6F25" w:rsidRDefault="003D6F25" w:rsidP="00BE6F3C">
      <w:pPr>
        <w:rPr>
          <w:rFonts w:ascii="Arial" w:hAnsi="Arial" w:cs="Arial"/>
        </w:rPr>
      </w:pPr>
      <w:r w:rsidRPr="003D6F25">
        <w:rPr>
          <w:rFonts w:ascii="Arial" w:hAnsi="Arial" w:cs="Arial"/>
        </w:rPr>
        <w:t>Author will</w:t>
      </w:r>
      <w:r w:rsidR="00D71C57" w:rsidRPr="003D6F25">
        <w:rPr>
          <w:rFonts w:ascii="Arial" w:hAnsi="Arial" w:cs="Arial"/>
        </w:rPr>
        <w:t xml:space="preserve"> hold the Confidential Information in confidence and will not disclose the Confidential Information to any person or entity without the prior written consent of </w:t>
      </w:r>
      <w:r>
        <w:rPr>
          <w:rFonts w:ascii="Arial" w:hAnsi="Arial" w:cs="Arial"/>
        </w:rPr>
        <w:t>Publisher</w:t>
      </w:r>
      <w:r w:rsidR="00D71C57" w:rsidRPr="003D6F25">
        <w:rPr>
          <w:rFonts w:ascii="Arial" w:hAnsi="Arial" w:cs="Arial"/>
        </w:rPr>
        <w:t>.</w:t>
      </w:r>
    </w:p>
    <w:p w14:paraId="15AFFB72" w14:textId="77777777" w:rsidR="00D71C57" w:rsidRPr="003D6F25" w:rsidRDefault="00D71C57" w:rsidP="00BE6F3C">
      <w:pPr>
        <w:rPr>
          <w:rFonts w:ascii="Arial" w:hAnsi="Arial" w:cs="Arial"/>
        </w:rPr>
      </w:pPr>
      <w:r w:rsidRPr="003D6F25">
        <w:rPr>
          <w:rFonts w:ascii="Arial" w:hAnsi="Arial" w:cs="Arial"/>
        </w:rPr>
        <w:t> </w:t>
      </w:r>
    </w:p>
    <w:p w14:paraId="1B4DF498" w14:textId="77777777" w:rsidR="00D71C57" w:rsidRPr="003D6F25" w:rsidRDefault="00D71C57" w:rsidP="00BE6F3C">
      <w:pPr>
        <w:rPr>
          <w:rFonts w:ascii="Arial" w:hAnsi="Arial" w:cs="Arial"/>
        </w:rPr>
      </w:pPr>
      <w:r w:rsidRPr="003D6F25">
        <w:rPr>
          <w:rFonts w:ascii="Arial" w:hAnsi="Arial" w:cs="Arial"/>
        </w:rPr>
        <w:t>B. No Copying/Modifying.</w:t>
      </w:r>
    </w:p>
    <w:p w14:paraId="18AD3D31" w14:textId="65E38DAA" w:rsidR="00D71C57" w:rsidRPr="003D6F25" w:rsidRDefault="003D6F25" w:rsidP="00BE6F3C">
      <w:pPr>
        <w:rPr>
          <w:rFonts w:ascii="Arial" w:hAnsi="Arial" w:cs="Arial"/>
        </w:rPr>
      </w:pPr>
      <w:r w:rsidRPr="003D6F25">
        <w:rPr>
          <w:rFonts w:ascii="Arial" w:hAnsi="Arial" w:cs="Arial"/>
        </w:rPr>
        <w:t>Author will</w:t>
      </w:r>
      <w:r w:rsidR="00D71C57" w:rsidRPr="003D6F25">
        <w:rPr>
          <w:rFonts w:ascii="Arial" w:hAnsi="Arial" w:cs="Arial"/>
        </w:rPr>
        <w:t xml:space="preserve"> not copy or modify any Confidential Information without the prior written consent of </w:t>
      </w:r>
      <w:r>
        <w:rPr>
          <w:rFonts w:ascii="Arial" w:hAnsi="Arial" w:cs="Arial"/>
        </w:rPr>
        <w:t>Publisher</w:t>
      </w:r>
      <w:r w:rsidR="00D71C57" w:rsidRPr="003D6F25">
        <w:rPr>
          <w:rFonts w:ascii="Arial" w:hAnsi="Arial" w:cs="Arial"/>
        </w:rPr>
        <w:t>.</w:t>
      </w:r>
    </w:p>
    <w:p w14:paraId="49114FB3" w14:textId="77777777" w:rsidR="00D71C57" w:rsidRPr="003D6F25" w:rsidRDefault="00D71C57" w:rsidP="00BE6F3C">
      <w:pPr>
        <w:rPr>
          <w:rFonts w:ascii="Arial" w:hAnsi="Arial" w:cs="Arial"/>
        </w:rPr>
      </w:pPr>
      <w:r w:rsidRPr="003D6F25">
        <w:rPr>
          <w:rFonts w:ascii="Arial" w:hAnsi="Arial" w:cs="Arial"/>
        </w:rPr>
        <w:t> </w:t>
      </w:r>
    </w:p>
    <w:p w14:paraId="382B6A22" w14:textId="77777777" w:rsidR="00D71C57" w:rsidRPr="003D6F25" w:rsidRDefault="00D71C57" w:rsidP="00BE6F3C">
      <w:pPr>
        <w:rPr>
          <w:rFonts w:ascii="Arial" w:hAnsi="Arial" w:cs="Arial"/>
        </w:rPr>
      </w:pPr>
      <w:r w:rsidRPr="003D6F25">
        <w:rPr>
          <w:rFonts w:ascii="Arial" w:hAnsi="Arial" w:cs="Arial"/>
        </w:rPr>
        <w:t>C. Unauthorized Use.</w:t>
      </w:r>
    </w:p>
    <w:p w14:paraId="7493679A" w14:textId="79B94E68" w:rsidR="00D71C57" w:rsidRPr="003D6F25" w:rsidRDefault="003D6F25" w:rsidP="00BE6F3C">
      <w:pPr>
        <w:rPr>
          <w:rFonts w:ascii="Arial" w:hAnsi="Arial" w:cs="Arial"/>
        </w:rPr>
      </w:pPr>
      <w:r w:rsidRPr="003D6F25">
        <w:rPr>
          <w:rFonts w:ascii="Arial" w:hAnsi="Arial" w:cs="Arial"/>
        </w:rPr>
        <w:lastRenderedPageBreak/>
        <w:t>Author shall</w:t>
      </w:r>
      <w:r w:rsidR="00D71C57" w:rsidRPr="003D6F25">
        <w:rPr>
          <w:rFonts w:ascii="Arial" w:hAnsi="Arial" w:cs="Arial"/>
        </w:rPr>
        <w:t xml:space="preserve"> promptly advise </w:t>
      </w:r>
      <w:r w:rsidRPr="003D6F25">
        <w:rPr>
          <w:rFonts w:ascii="Arial" w:hAnsi="Arial" w:cs="Arial"/>
        </w:rPr>
        <w:t>Publisher</w:t>
      </w:r>
      <w:r w:rsidR="00D71C57" w:rsidRPr="003D6F25">
        <w:rPr>
          <w:rFonts w:ascii="Arial" w:hAnsi="Arial" w:cs="Arial"/>
        </w:rPr>
        <w:t xml:space="preserve"> </w:t>
      </w:r>
      <w:r>
        <w:rPr>
          <w:rFonts w:ascii="Arial" w:hAnsi="Arial" w:cs="Arial"/>
        </w:rPr>
        <w:t xml:space="preserve">if </w:t>
      </w:r>
      <w:r w:rsidRPr="003D6F25">
        <w:rPr>
          <w:rFonts w:ascii="Arial" w:hAnsi="Arial" w:cs="Arial"/>
        </w:rPr>
        <w:t>Author becomes</w:t>
      </w:r>
      <w:r w:rsidR="00D71C57" w:rsidRPr="003D6F25">
        <w:rPr>
          <w:rFonts w:ascii="Arial" w:hAnsi="Arial" w:cs="Arial"/>
        </w:rPr>
        <w:t xml:space="preserve"> aware of any possible unauthorized disclosure or use of the Confidential Information.</w:t>
      </w:r>
    </w:p>
    <w:p w14:paraId="55FA6333" w14:textId="77777777" w:rsidR="00D71C57" w:rsidRPr="003D6F25" w:rsidRDefault="00D71C57" w:rsidP="00BE6F3C">
      <w:pPr>
        <w:rPr>
          <w:rFonts w:ascii="Arial" w:hAnsi="Arial" w:cs="Arial"/>
        </w:rPr>
      </w:pPr>
      <w:r w:rsidRPr="003D6F25">
        <w:rPr>
          <w:rFonts w:ascii="Arial" w:hAnsi="Arial" w:cs="Arial"/>
        </w:rPr>
        <w:t> </w:t>
      </w:r>
    </w:p>
    <w:p w14:paraId="01BC76DE" w14:textId="77777777" w:rsidR="00D71C57" w:rsidRPr="003D6F25" w:rsidRDefault="00D71C57" w:rsidP="00BE6F3C">
      <w:pPr>
        <w:rPr>
          <w:rFonts w:ascii="Arial" w:hAnsi="Arial" w:cs="Arial"/>
        </w:rPr>
      </w:pPr>
      <w:r w:rsidRPr="003D6F25">
        <w:rPr>
          <w:rFonts w:ascii="Arial" w:hAnsi="Arial" w:cs="Arial"/>
        </w:rPr>
        <w:t>D. Application to Employees.</w:t>
      </w:r>
    </w:p>
    <w:p w14:paraId="3628E63C" w14:textId="64F4BA0B" w:rsidR="00D71C57" w:rsidRPr="003D6F25" w:rsidRDefault="003D6F25" w:rsidP="00BE6F3C">
      <w:pPr>
        <w:rPr>
          <w:rFonts w:ascii="Arial" w:hAnsi="Arial" w:cs="Arial"/>
        </w:rPr>
      </w:pPr>
      <w:r w:rsidRPr="003D6F25">
        <w:rPr>
          <w:rFonts w:ascii="Arial" w:hAnsi="Arial" w:cs="Arial"/>
        </w:rPr>
        <w:t>Author shall</w:t>
      </w:r>
      <w:r w:rsidR="00D71C57" w:rsidRPr="003D6F25">
        <w:rPr>
          <w:rFonts w:ascii="Arial" w:hAnsi="Arial" w:cs="Arial"/>
        </w:rPr>
        <w:t xml:space="preserve"> not disclose any Confidential Information to any employees of </w:t>
      </w:r>
      <w:r>
        <w:rPr>
          <w:rFonts w:ascii="Arial" w:hAnsi="Arial" w:cs="Arial"/>
        </w:rPr>
        <w:t>Author</w:t>
      </w:r>
      <w:r w:rsidR="00D71C57" w:rsidRPr="003D6F25">
        <w:rPr>
          <w:rFonts w:ascii="Arial" w:hAnsi="Arial" w:cs="Arial"/>
        </w:rPr>
        <w:t xml:space="preserve">, except those employees who are required to have the Confidential Information in order to perform their job duties in connection with the limited purposes of this Agreement. Each permitted employee to whom Confidential Information is disclosed shall sign a non-disclosure agreement substantially the same as this Agreement at the request of </w:t>
      </w:r>
      <w:r>
        <w:rPr>
          <w:rFonts w:ascii="Arial" w:hAnsi="Arial" w:cs="Arial"/>
        </w:rPr>
        <w:t>Publisher</w:t>
      </w:r>
      <w:r w:rsidR="00D71C57" w:rsidRPr="003D6F25">
        <w:rPr>
          <w:rFonts w:ascii="Arial" w:hAnsi="Arial" w:cs="Arial"/>
        </w:rPr>
        <w:t>.</w:t>
      </w:r>
    </w:p>
    <w:p w14:paraId="5A155F7E" w14:textId="77777777" w:rsidR="00D71C57" w:rsidRPr="003D6F25" w:rsidRDefault="00D71C57" w:rsidP="00BE6F3C">
      <w:pPr>
        <w:rPr>
          <w:rFonts w:ascii="Arial" w:hAnsi="Arial" w:cs="Arial"/>
        </w:rPr>
      </w:pPr>
      <w:r w:rsidRPr="003D6F25">
        <w:rPr>
          <w:rFonts w:ascii="Arial" w:hAnsi="Arial" w:cs="Arial"/>
        </w:rPr>
        <w:t> </w:t>
      </w:r>
    </w:p>
    <w:p w14:paraId="00FD5180" w14:textId="3AECF5E5" w:rsidR="00D71C57" w:rsidRPr="003D6F25" w:rsidRDefault="00302C06" w:rsidP="00BE6F3C">
      <w:pPr>
        <w:rPr>
          <w:rFonts w:ascii="Arial" w:hAnsi="Arial" w:cs="Arial"/>
        </w:rPr>
      </w:pPr>
      <w:r>
        <w:rPr>
          <w:rFonts w:ascii="Arial" w:hAnsi="Arial" w:cs="Arial"/>
        </w:rPr>
        <w:t>8</w:t>
      </w:r>
      <w:r w:rsidR="00D71C57" w:rsidRPr="003D6F25">
        <w:rPr>
          <w:rFonts w:ascii="Arial" w:hAnsi="Arial" w:cs="Arial"/>
        </w:rPr>
        <w:t>. WARRANTIES.</w:t>
      </w:r>
    </w:p>
    <w:p w14:paraId="112C3E1F" w14:textId="7F58524B" w:rsidR="00D71C57" w:rsidRPr="003D6F25" w:rsidRDefault="00D71C57" w:rsidP="00BE6F3C">
      <w:pPr>
        <w:rPr>
          <w:rFonts w:ascii="Arial" w:hAnsi="Arial" w:cs="Arial"/>
        </w:rPr>
      </w:pPr>
      <w:r w:rsidRPr="003D6F25">
        <w:rPr>
          <w:rFonts w:ascii="Arial" w:hAnsi="Arial" w:cs="Arial"/>
        </w:rPr>
        <w:t xml:space="preserve">Neither party makes any warranties with respect to the use, </w:t>
      </w:r>
      <w:proofErr w:type="gramStart"/>
      <w:r w:rsidRPr="003D6F25">
        <w:rPr>
          <w:rFonts w:ascii="Arial" w:hAnsi="Arial" w:cs="Arial"/>
        </w:rPr>
        <w:t>sale</w:t>
      </w:r>
      <w:proofErr w:type="gramEnd"/>
      <w:r w:rsidRPr="003D6F25">
        <w:rPr>
          <w:rFonts w:ascii="Arial" w:hAnsi="Arial" w:cs="Arial"/>
        </w:rPr>
        <w:t xml:space="preserve"> or other transfer of the </w:t>
      </w:r>
      <w:r w:rsidR="003D6F25">
        <w:rPr>
          <w:rFonts w:ascii="Arial" w:hAnsi="Arial" w:cs="Arial"/>
        </w:rPr>
        <w:t>Online Presence</w:t>
      </w:r>
      <w:r w:rsidRPr="003D6F25">
        <w:rPr>
          <w:rFonts w:ascii="Arial" w:hAnsi="Arial" w:cs="Arial"/>
        </w:rPr>
        <w:t xml:space="preserve"> by the other party or by any third party, and </w:t>
      </w:r>
      <w:r w:rsidR="003D6F25" w:rsidRPr="003D6F25">
        <w:rPr>
          <w:rFonts w:ascii="Arial" w:hAnsi="Arial" w:cs="Arial"/>
        </w:rPr>
        <w:t>Author accepts</w:t>
      </w:r>
      <w:r w:rsidRPr="003D6F25">
        <w:rPr>
          <w:rFonts w:ascii="Arial" w:hAnsi="Arial" w:cs="Arial"/>
        </w:rPr>
        <w:t xml:space="preserve"> the product "AS IS." In no event will </w:t>
      </w:r>
      <w:r w:rsidR="003D6F25" w:rsidRPr="003D6F25">
        <w:rPr>
          <w:rFonts w:ascii="Arial" w:hAnsi="Arial" w:cs="Arial"/>
        </w:rPr>
        <w:t>Publisher be</w:t>
      </w:r>
      <w:r w:rsidRPr="003D6F25">
        <w:rPr>
          <w:rFonts w:ascii="Arial" w:hAnsi="Arial" w:cs="Arial"/>
        </w:rPr>
        <w:t xml:space="preserve"> liable for direct, indirect, special, incidental, or consequential damages, that are in any way related to the </w:t>
      </w:r>
      <w:r w:rsidR="003D6F25">
        <w:rPr>
          <w:rFonts w:ascii="Arial" w:hAnsi="Arial" w:cs="Arial"/>
        </w:rPr>
        <w:t>Online Presence</w:t>
      </w:r>
      <w:r w:rsidRPr="003D6F25">
        <w:rPr>
          <w:rFonts w:ascii="Arial" w:hAnsi="Arial" w:cs="Arial"/>
        </w:rPr>
        <w:t>.</w:t>
      </w:r>
    </w:p>
    <w:p w14:paraId="1161230F" w14:textId="77777777" w:rsidR="00D71C57" w:rsidRPr="003D6F25" w:rsidRDefault="00D71C57" w:rsidP="00BE6F3C">
      <w:pPr>
        <w:rPr>
          <w:rFonts w:ascii="Arial" w:hAnsi="Arial" w:cs="Arial"/>
        </w:rPr>
      </w:pPr>
      <w:r w:rsidRPr="003D6F25">
        <w:rPr>
          <w:rFonts w:ascii="Arial" w:hAnsi="Arial" w:cs="Arial"/>
        </w:rPr>
        <w:t> </w:t>
      </w:r>
    </w:p>
    <w:p w14:paraId="568ABEAE" w14:textId="7C35186D" w:rsidR="00D71C57" w:rsidRPr="003D6F25" w:rsidRDefault="00302C06" w:rsidP="00BE6F3C">
      <w:pPr>
        <w:rPr>
          <w:rFonts w:ascii="Arial" w:hAnsi="Arial" w:cs="Arial"/>
        </w:rPr>
      </w:pPr>
      <w:r>
        <w:rPr>
          <w:rFonts w:ascii="Arial" w:hAnsi="Arial" w:cs="Arial"/>
        </w:rPr>
        <w:t>9</w:t>
      </w:r>
      <w:r w:rsidR="00D71C57" w:rsidRPr="003D6F25">
        <w:rPr>
          <w:rFonts w:ascii="Arial" w:hAnsi="Arial" w:cs="Arial"/>
        </w:rPr>
        <w:t>. TRANSFER OF RIGHTS.</w:t>
      </w:r>
    </w:p>
    <w:p w14:paraId="23C1F6F3" w14:textId="77777777" w:rsidR="00D71C57" w:rsidRPr="003D6F25" w:rsidRDefault="00D71C57" w:rsidP="00BE6F3C">
      <w:pPr>
        <w:rPr>
          <w:rFonts w:ascii="Arial" w:hAnsi="Arial" w:cs="Arial"/>
        </w:rPr>
      </w:pPr>
      <w:r w:rsidRPr="003D6F25">
        <w:rPr>
          <w:rFonts w:ascii="Arial" w:hAnsi="Arial" w:cs="Arial"/>
        </w:rPr>
        <w:t>This Agreement shall be binding on any successors of the parties. Neither party shall have the right to assign its interests in this Agreement to any other party unless the prior written consent of the other party is obtained.</w:t>
      </w:r>
    </w:p>
    <w:p w14:paraId="632B84AB" w14:textId="77777777" w:rsidR="00D71C57" w:rsidRPr="003D6F25" w:rsidRDefault="00D71C57" w:rsidP="00BE6F3C">
      <w:pPr>
        <w:rPr>
          <w:rFonts w:ascii="Arial" w:hAnsi="Arial" w:cs="Arial"/>
        </w:rPr>
      </w:pPr>
      <w:r w:rsidRPr="003D6F25">
        <w:rPr>
          <w:rFonts w:ascii="Arial" w:hAnsi="Arial" w:cs="Arial"/>
        </w:rPr>
        <w:t> </w:t>
      </w:r>
    </w:p>
    <w:p w14:paraId="178D7D66" w14:textId="2A06797A" w:rsidR="00D71C57" w:rsidRPr="003D6F25" w:rsidRDefault="00302C06" w:rsidP="00BE6F3C">
      <w:pPr>
        <w:rPr>
          <w:rFonts w:ascii="Arial" w:hAnsi="Arial" w:cs="Arial"/>
        </w:rPr>
      </w:pPr>
      <w:r>
        <w:rPr>
          <w:rFonts w:ascii="Arial" w:hAnsi="Arial" w:cs="Arial"/>
        </w:rPr>
        <w:t>10</w:t>
      </w:r>
      <w:r w:rsidR="00D71C57" w:rsidRPr="003D6F25">
        <w:rPr>
          <w:rFonts w:ascii="Arial" w:hAnsi="Arial" w:cs="Arial"/>
        </w:rPr>
        <w:t>. TERMINATION.</w:t>
      </w:r>
    </w:p>
    <w:p w14:paraId="2A106D66" w14:textId="77777777" w:rsidR="00D71C57" w:rsidRPr="003D6F25" w:rsidRDefault="00D71C57" w:rsidP="00BE6F3C">
      <w:pPr>
        <w:rPr>
          <w:rFonts w:ascii="Arial" w:hAnsi="Arial" w:cs="Arial"/>
        </w:rPr>
      </w:pPr>
      <w:r w:rsidRPr="003D6F25">
        <w:rPr>
          <w:rFonts w:ascii="Arial" w:hAnsi="Arial" w:cs="Arial"/>
        </w:rPr>
        <w:t>This Agreement may be terminated by either party by providing [Insert Number of Days Here] days' written notice to the other party. This Agreement shall terminate automatically on [Insert Date Here].</w:t>
      </w:r>
    </w:p>
    <w:p w14:paraId="5341B67F" w14:textId="77777777" w:rsidR="00D71C57" w:rsidRPr="003D6F25" w:rsidRDefault="00D71C57" w:rsidP="00BE6F3C">
      <w:pPr>
        <w:rPr>
          <w:rFonts w:ascii="Arial" w:hAnsi="Arial" w:cs="Arial"/>
        </w:rPr>
      </w:pPr>
      <w:r w:rsidRPr="003D6F25">
        <w:rPr>
          <w:rFonts w:ascii="Arial" w:hAnsi="Arial" w:cs="Arial"/>
        </w:rPr>
        <w:t> </w:t>
      </w:r>
    </w:p>
    <w:p w14:paraId="1B031B2D" w14:textId="20B8DE80" w:rsidR="00D71C57" w:rsidRPr="003D6F25" w:rsidRDefault="00D71C57" w:rsidP="00BE6F3C">
      <w:pPr>
        <w:rPr>
          <w:rFonts w:ascii="Arial" w:hAnsi="Arial" w:cs="Arial"/>
        </w:rPr>
      </w:pPr>
      <w:r w:rsidRPr="003D6F25">
        <w:rPr>
          <w:rFonts w:ascii="Arial" w:hAnsi="Arial" w:cs="Arial"/>
        </w:rPr>
        <w:t>1</w:t>
      </w:r>
      <w:r w:rsidR="00302C06">
        <w:rPr>
          <w:rFonts w:ascii="Arial" w:hAnsi="Arial" w:cs="Arial"/>
        </w:rPr>
        <w:t>1</w:t>
      </w:r>
      <w:r w:rsidRPr="003D6F25">
        <w:rPr>
          <w:rFonts w:ascii="Arial" w:hAnsi="Arial" w:cs="Arial"/>
        </w:rPr>
        <w:t>. ENTIRE AGREEMENT.</w:t>
      </w:r>
    </w:p>
    <w:p w14:paraId="61365C8C" w14:textId="77777777" w:rsidR="00D71C57" w:rsidRPr="003D6F25" w:rsidRDefault="00D71C57" w:rsidP="00BE6F3C">
      <w:pPr>
        <w:rPr>
          <w:rFonts w:ascii="Arial" w:hAnsi="Arial" w:cs="Arial"/>
        </w:rPr>
      </w:pPr>
      <w:r w:rsidRPr="003D6F25">
        <w:rPr>
          <w:rFonts w:ascii="Arial" w:hAnsi="Arial" w:cs="Arial"/>
        </w:rPr>
        <w:t>This Agreement contains the entire agreement of the parties and there are no other promises or conditions in any other agreement whether oral or written. This Agreement supersedes any prior written or oral agreements between the parties.</w:t>
      </w:r>
    </w:p>
    <w:p w14:paraId="7D894078" w14:textId="77777777" w:rsidR="00D71C57" w:rsidRPr="003D6F25" w:rsidRDefault="00D71C57" w:rsidP="00BE6F3C">
      <w:pPr>
        <w:rPr>
          <w:rFonts w:ascii="Arial" w:hAnsi="Arial" w:cs="Arial"/>
        </w:rPr>
      </w:pPr>
      <w:r w:rsidRPr="003D6F25">
        <w:rPr>
          <w:rFonts w:ascii="Arial" w:hAnsi="Arial" w:cs="Arial"/>
        </w:rPr>
        <w:t> </w:t>
      </w:r>
    </w:p>
    <w:p w14:paraId="157B4517" w14:textId="046C6321" w:rsidR="00D71C57" w:rsidRPr="003D6F25" w:rsidRDefault="00D71C57" w:rsidP="00BE6F3C">
      <w:pPr>
        <w:rPr>
          <w:rFonts w:ascii="Arial" w:hAnsi="Arial" w:cs="Arial"/>
        </w:rPr>
      </w:pPr>
      <w:r w:rsidRPr="003D6F25">
        <w:rPr>
          <w:rFonts w:ascii="Arial" w:hAnsi="Arial" w:cs="Arial"/>
        </w:rPr>
        <w:t>1</w:t>
      </w:r>
      <w:r w:rsidR="00302C06">
        <w:rPr>
          <w:rFonts w:ascii="Arial" w:hAnsi="Arial" w:cs="Arial"/>
        </w:rPr>
        <w:t>2</w:t>
      </w:r>
      <w:r w:rsidRPr="003D6F25">
        <w:rPr>
          <w:rFonts w:ascii="Arial" w:hAnsi="Arial" w:cs="Arial"/>
        </w:rPr>
        <w:t>. AMENDMENT.</w:t>
      </w:r>
    </w:p>
    <w:p w14:paraId="351642D2" w14:textId="77777777" w:rsidR="00D71C57" w:rsidRPr="003D6F25" w:rsidRDefault="00D71C57" w:rsidP="00BE6F3C">
      <w:pPr>
        <w:rPr>
          <w:rFonts w:ascii="Arial" w:hAnsi="Arial" w:cs="Arial"/>
        </w:rPr>
      </w:pPr>
      <w:r w:rsidRPr="003D6F25">
        <w:rPr>
          <w:rFonts w:ascii="Arial" w:hAnsi="Arial" w:cs="Arial"/>
        </w:rPr>
        <w:t>This Agreement may be modified or amended if the amendment is made in writing and is signed by both parties.</w:t>
      </w:r>
    </w:p>
    <w:p w14:paraId="320E465C" w14:textId="77777777" w:rsidR="00D71C57" w:rsidRPr="003D6F25" w:rsidRDefault="00D71C57" w:rsidP="00BE6F3C">
      <w:pPr>
        <w:rPr>
          <w:rFonts w:ascii="Arial" w:hAnsi="Arial" w:cs="Arial"/>
        </w:rPr>
      </w:pPr>
      <w:r w:rsidRPr="003D6F25">
        <w:rPr>
          <w:rFonts w:ascii="Arial" w:hAnsi="Arial" w:cs="Arial"/>
        </w:rPr>
        <w:t> </w:t>
      </w:r>
    </w:p>
    <w:p w14:paraId="68AE099E" w14:textId="69225F51" w:rsidR="00D71C57" w:rsidRPr="003D6F25" w:rsidRDefault="00D71C57" w:rsidP="00BE6F3C">
      <w:pPr>
        <w:rPr>
          <w:rFonts w:ascii="Arial" w:hAnsi="Arial" w:cs="Arial"/>
        </w:rPr>
      </w:pPr>
      <w:r w:rsidRPr="003D6F25">
        <w:rPr>
          <w:rFonts w:ascii="Arial" w:hAnsi="Arial" w:cs="Arial"/>
        </w:rPr>
        <w:t>1</w:t>
      </w:r>
      <w:r w:rsidR="00302C06">
        <w:rPr>
          <w:rFonts w:ascii="Arial" w:hAnsi="Arial" w:cs="Arial"/>
        </w:rPr>
        <w:t>3</w:t>
      </w:r>
      <w:r w:rsidRPr="003D6F25">
        <w:rPr>
          <w:rFonts w:ascii="Arial" w:hAnsi="Arial" w:cs="Arial"/>
        </w:rPr>
        <w:t>. SEVERABILITY.</w:t>
      </w:r>
    </w:p>
    <w:p w14:paraId="77B3D633" w14:textId="77777777" w:rsidR="00D71C57" w:rsidRPr="003D6F25" w:rsidRDefault="00D71C57" w:rsidP="00BE6F3C">
      <w:pPr>
        <w:rPr>
          <w:rFonts w:ascii="Arial" w:hAnsi="Arial" w:cs="Arial"/>
        </w:rPr>
      </w:pPr>
      <w:r w:rsidRPr="003D6F25">
        <w:rPr>
          <w:rFonts w:ascii="Arial" w:hAnsi="Arial" w:cs="Arial"/>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enforceable, then such provision shall be deemed to be written, construed, and enforced as so limited.</w:t>
      </w:r>
    </w:p>
    <w:p w14:paraId="492D60A2" w14:textId="77777777" w:rsidR="00D71C57" w:rsidRPr="003D6F25" w:rsidRDefault="00D71C57" w:rsidP="00BE6F3C">
      <w:pPr>
        <w:rPr>
          <w:rFonts w:ascii="Arial" w:hAnsi="Arial" w:cs="Arial"/>
        </w:rPr>
      </w:pPr>
      <w:r w:rsidRPr="003D6F25">
        <w:rPr>
          <w:rFonts w:ascii="Arial" w:hAnsi="Arial" w:cs="Arial"/>
        </w:rPr>
        <w:t> </w:t>
      </w:r>
    </w:p>
    <w:p w14:paraId="6CE0F54D" w14:textId="77932E75" w:rsidR="00D71C57" w:rsidRPr="003D6F25" w:rsidRDefault="00D71C57" w:rsidP="00BE6F3C">
      <w:pPr>
        <w:rPr>
          <w:rFonts w:ascii="Arial" w:hAnsi="Arial" w:cs="Arial"/>
        </w:rPr>
      </w:pPr>
      <w:r w:rsidRPr="003D6F25">
        <w:rPr>
          <w:rFonts w:ascii="Arial" w:hAnsi="Arial" w:cs="Arial"/>
        </w:rPr>
        <w:t>1</w:t>
      </w:r>
      <w:r w:rsidR="00302C06">
        <w:rPr>
          <w:rFonts w:ascii="Arial" w:hAnsi="Arial" w:cs="Arial"/>
        </w:rPr>
        <w:t>4</w:t>
      </w:r>
      <w:r w:rsidRPr="003D6F25">
        <w:rPr>
          <w:rFonts w:ascii="Arial" w:hAnsi="Arial" w:cs="Arial"/>
        </w:rPr>
        <w:t>. WAIVER OF CONTRACTUAL RIGHT.</w:t>
      </w:r>
    </w:p>
    <w:p w14:paraId="0D2F6BA2" w14:textId="77777777" w:rsidR="00D71C57" w:rsidRPr="003D6F25" w:rsidRDefault="00D71C57" w:rsidP="00BE6F3C">
      <w:pPr>
        <w:rPr>
          <w:rFonts w:ascii="Arial" w:hAnsi="Arial" w:cs="Arial"/>
        </w:rPr>
      </w:pPr>
      <w:r w:rsidRPr="003D6F25">
        <w:rPr>
          <w:rFonts w:ascii="Arial" w:hAnsi="Arial" w:cs="Arial"/>
        </w:rPr>
        <w:lastRenderedPageBreak/>
        <w:t>The failure of either party to enforce any provision of this Agreement shall not be construed as a waiver or limitation of that party's right to subsequently enforce and compel strict compliance with every provision of this Agreement.</w:t>
      </w:r>
    </w:p>
    <w:p w14:paraId="6F40E59D" w14:textId="77777777" w:rsidR="00D71C57" w:rsidRPr="003D6F25" w:rsidRDefault="00D71C57" w:rsidP="00BE6F3C">
      <w:pPr>
        <w:rPr>
          <w:rFonts w:ascii="Arial" w:hAnsi="Arial" w:cs="Arial"/>
        </w:rPr>
      </w:pPr>
      <w:r w:rsidRPr="003D6F25">
        <w:rPr>
          <w:rFonts w:ascii="Arial" w:hAnsi="Arial" w:cs="Arial"/>
        </w:rPr>
        <w:t> </w:t>
      </w:r>
    </w:p>
    <w:p w14:paraId="27B5A7FB" w14:textId="57C41C3A" w:rsidR="00D71C57" w:rsidRPr="003D6F25" w:rsidRDefault="00D71C57" w:rsidP="00BE6F3C">
      <w:pPr>
        <w:rPr>
          <w:rFonts w:ascii="Arial" w:hAnsi="Arial" w:cs="Arial"/>
        </w:rPr>
      </w:pPr>
      <w:r w:rsidRPr="003D6F25">
        <w:rPr>
          <w:rFonts w:ascii="Arial" w:hAnsi="Arial" w:cs="Arial"/>
        </w:rPr>
        <w:t>1</w:t>
      </w:r>
      <w:r w:rsidR="00302C06">
        <w:rPr>
          <w:rFonts w:ascii="Arial" w:hAnsi="Arial" w:cs="Arial"/>
        </w:rPr>
        <w:t>5</w:t>
      </w:r>
      <w:r w:rsidRPr="003D6F25">
        <w:rPr>
          <w:rFonts w:ascii="Arial" w:hAnsi="Arial" w:cs="Arial"/>
        </w:rPr>
        <w:t>. APPLICABLE LAW.</w:t>
      </w:r>
    </w:p>
    <w:p w14:paraId="7EFA0A0B" w14:textId="3704FDF6" w:rsidR="00D71C57" w:rsidRPr="003D6F25" w:rsidRDefault="00D71C57" w:rsidP="00BE6F3C">
      <w:pPr>
        <w:rPr>
          <w:rFonts w:ascii="Arial" w:hAnsi="Arial" w:cs="Arial"/>
        </w:rPr>
      </w:pPr>
      <w:r w:rsidRPr="003D6F25">
        <w:rPr>
          <w:rFonts w:ascii="Arial" w:hAnsi="Arial" w:cs="Arial"/>
        </w:rPr>
        <w:t xml:space="preserve">This Agreement shall be governed by the laws of the State of </w:t>
      </w:r>
      <w:r w:rsidR="009D22FD">
        <w:rPr>
          <w:rFonts w:ascii="Arial" w:hAnsi="Arial" w:cs="Arial"/>
        </w:rPr>
        <w:t>Georgia</w:t>
      </w:r>
      <w:r w:rsidRPr="003D6F25">
        <w:rPr>
          <w:rFonts w:ascii="Arial" w:hAnsi="Arial" w:cs="Arial"/>
        </w:rPr>
        <w:t>.</w:t>
      </w:r>
    </w:p>
    <w:p w14:paraId="59603B3C" w14:textId="77777777" w:rsidR="00D71C57" w:rsidRPr="003D6F25" w:rsidRDefault="00D71C57" w:rsidP="00BE6F3C">
      <w:pPr>
        <w:rPr>
          <w:rFonts w:ascii="Arial" w:hAnsi="Arial" w:cs="Arial"/>
        </w:rPr>
      </w:pPr>
      <w:r w:rsidRPr="003D6F25">
        <w:rPr>
          <w:rFonts w:ascii="Arial" w:hAnsi="Arial" w:cs="Arial"/>
        </w:rPr>
        <w:t> </w:t>
      </w:r>
    </w:p>
    <w:p w14:paraId="5BCD54B9" w14:textId="2A232F7F" w:rsidR="00D71C57" w:rsidRPr="003D6F25" w:rsidRDefault="00D71C57" w:rsidP="00BE6F3C">
      <w:pPr>
        <w:rPr>
          <w:rFonts w:ascii="Arial" w:hAnsi="Arial" w:cs="Arial"/>
        </w:rPr>
      </w:pPr>
      <w:r w:rsidRPr="003D6F25">
        <w:rPr>
          <w:rFonts w:ascii="Arial" w:hAnsi="Arial" w:cs="Arial"/>
        </w:rPr>
        <w:t>1</w:t>
      </w:r>
      <w:r w:rsidR="00C10082">
        <w:rPr>
          <w:rFonts w:ascii="Arial" w:hAnsi="Arial" w:cs="Arial"/>
        </w:rPr>
        <w:t>6</w:t>
      </w:r>
      <w:r w:rsidRPr="003D6F25">
        <w:rPr>
          <w:rFonts w:ascii="Arial" w:hAnsi="Arial" w:cs="Arial"/>
        </w:rPr>
        <w:t>. SIGNATORIES.</w:t>
      </w:r>
    </w:p>
    <w:p w14:paraId="6F381492" w14:textId="45BB3B2C" w:rsidR="00D71C57" w:rsidRPr="003D6F25" w:rsidRDefault="00D71C57" w:rsidP="00BE6F3C">
      <w:pPr>
        <w:rPr>
          <w:rFonts w:ascii="Arial" w:hAnsi="Arial" w:cs="Arial"/>
        </w:rPr>
      </w:pPr>
      <w:r w:rsidRPr="003D6F25">
        <w:rPr>
          <w:rFonts w:ascii="Arial" w:hAnsi="Arial" w:cs="Arial"/>
        </w:rPr>
        <w:t xml:space="preserve">This Agreement shall be signed on behalf of </w:t>
      </w:r>
      <w:r w:rsidR="003D6F25" w:rsidRPr="003D6F25">
        <w:rPr>
          <w:rFonts w:ascii="Arial" w:hAnsi="Arial" w:cs="Arial"/>
        </w:rPr>
        <w:t>Publisher by</w:t>
      </w:r>
      <w:r w:rsidRPr="003D6F25">
        <w:rPr>
          <w:rFonts w:ascii="Arial" w:hAnsi="Arial" w:cs="Arial"/>
        </w:rPr>
        <w:t xml:space="preserve"> </w:t>
      </w:r>
      <w:r w:rsidR="00070463">
        <w:rPr>
          <w:rFonts w:ascii="Arial" w:hAnsi="Arial" w:cs="Arial"/>
        </w:rPr>
        <w:t>Ty Keenum</w:t>
      </w:r>
      <w:r w:rsidRPr="003D6F25">
        <w:rPr>
          <w:rFonts w:ascii="Arial" w:hAnsi="Arial" w:cs="Arial"/>
        </w:rPr>
        <w:t xml:space="preserve"> </w:t>
      </w:r>
      <w:r w:rsidR="00E21E4D">
        <w:rPr>
          <w:rFonts w:ascii="Arial" w:hAnsi="Arial" w:cs="Arial"/>
        </w:rPr>
        <w:t xml:space="preserve">and </w:t>
      </w:r>
      <w:r w:rsidRPr="003D6F25">
        <w:rPr>
          <w:rFonts w:ascii="Arial" w:hAnsi="Arial" w:cs="Arial"/>
        </w:rPr>
        <w:t xml:space="preserve">on behalf of </w:t>
      </w:r>
      <w:r w:rsidR="003D6F25" w:rsidRPr="003D6F25">
        <w:rPr>
          <w:rFonts w:ascii="Arial" w:hAnsi="Arial" w:cs="Arial"/>
        </w:rPr>
        <w:t>Author by</w:t>
      </w:r>
      <w:r w:rsidRPr="003D6F25">
        <w:rPr>
          <w:rFonts w:ascii="Arial" w:hAnsi="Arial" w:cs="Arial"/>
        </w:rPr>
        <w:t xml:space="preserve"> </w:t>
      </w:r>
      <w:r w:rsidR="0010394A">
        <w:rPr>
          <w:rFonts w:ascii="Arial" w:hAnsi="Arial" w:cs="Arial"/>
        </w:rPr>
        <w:t>___________________________</w:t>
      </w:r>
      <w:r w:rsidR="00E21E4D">
        <w:rPr>
          <w:rFonts w:ascii="Arial" w:hAnsi="Arial" w:cs="Arial"/>
        </w:rPr>
        <w:t>_</w:t>
      </w:r>
      <w:r w:rsidRPr="003D6F25">
        <w:rPr>
          <w:rFonts w:ascii="Arial" w:hAnsi="Arial" w:cs="Arial"/>
        </w:rPr>
        <w:t xml:space="preserve"> and effective as of the date first above written.</w:t>
      </w:r>
    </w:p>
    <w:p w14:paraId="557A1D4C" w14:textId="77777777" w:rsidR="00D71C57" w:rsidRPr="003D6F25" w:rsidRDefault="00D71C57" w:rsidP="00BE6F3C">
      <w:pPr>
        <w:rPr>
          <w:rFonts w:ascii="Arial" w:hAnsi="Arial" w:cs="Arial"/>
        </w:rPr>
      </w:pPr>
      <w:r w:rsidRPr="003D6F25">
        <w:rPr>
          <w:rFonts w:ascii="Arial" w:hAnsi="Arial" w:cs="Arial"/>
        </w:rPr>
        <w:t> </w:t>
      </w:r>
    </w:p>
    <w:p w14:paraId="48C2DAFB" w14:textId="77777777" w:rsidR="00D71C57" w:rsidRPr="003D6F25" w:rsidRDefault="00D71C57" w:rsidP="00BE6F3C">
      <w:pPr>
        <w:rPr>
          <w:rFonts w:ascii="Arial" w:hAnsi="Arial" w:cs="Arial"/>
        </w:rPr>
      </w:pPr>
      <w:r w:rsidRPr="003D6F25">
        <w:rPr>
          <w:rFonts w:ascii="Arial" w:hAnsi="Arial" w:cs="Arial"/>
        </w:rPr>
        <w:t> </w:t>
      </w:r>
    </w:p>
    <w:p w14:paraId="76579803" w14:textId="79B6EDA4" w:rsidR="00D71C57" w:rsidRPr="003D6F25" w:rsidRDefault="00D71C57" w:rsidP="00BE6F3C">
      <w:pPr>
        <w:rPr>
          <w:rFonts w:ascii="Arial" w:hAnsi="Arial" w:cs="Arial"/>
        </w:rPr>
      </w:pPr>
      <w:r w:rsidRPr="003D6F25">
        <w:rPr>
          <w:rStyle w:val="Strong"/>
          <w:rFonts w:ascii="Arial" w:hAnsi="Arial" w:cs="Arial"/>
        </w:rPr>
        <w:t>Licensor:</w:t>
      </w:r>
      <w:r w:rsidRPr="003D6F25">
        <w:rPr>
          <w:rFonts w:ascii="Arial" w:hAnsi="Arial" w:cs="Arial"/>
        </w:rPr>
        <w:br/>
      </w:r>
      <w:r w:rsidR="003D6F25">
        <w:rPr>
          <w:rFonts w:ascii="Arial" w:hAnsi="Arial" w:cs="Arial"/>
        </w:rPr>
        <w:t>Publisher</w:t>
      </w:r>
    </w:p>
    <w:p w14:paraId="196F9A36" w14:textId="77777777" w:rsidR="00D71C57" w:rsidRPr="003D6F25" w:rsidRDefault="00D71C57" w:rsidP="00BE6F3C">
      <w:pPr>
        <w:rPr>
          <w:rFonts w:ascii="Arial" w:hAnsi="Arial" w:cs="Arial"/>
        </w:rPr>
      </w:pPr>
      <w:r w:rsidRPr="003D6F25">
        <w:rPr>
          <w:rFonts w:ascii="Arial" w:hAnsi="Arial" w:cs="Arial"/>
        </w:rPr>
        <w:t> </w:t>
      </w:r>
    </w:p>
    <w:p w14:paraId="697BCB7A" w14:textId="0505CA39" w:rsidR="00D71C57" w:rsidRPr="003D6F25" w:rsidRDefault="00D71C57" w:rsidP="00BE6F3C">
      <w:pPr>
        <w:rPr>
          <w:rFonts w:ascii="Arial" w:hAnsi="Arial" w:cs="Arial"/>
        </w:rPr>
      </w:pPr>
      <w:r w:rsidRPr="003D6F25">
        <w:rPr>
          <w:rFonts w:ascii="Arial" w:hAnsi="Arial" w:cs="Arial"/>
        </w:rPr>
        <w:t>By: ___________________________________ Date: __________________</w:t>
      </w:r>
      <w:r w:rsidRPr="003D6F25">
        <w:rPr>
          <w:rFonts w:ascii="Arial" w:hAnsi="Arial" w:cs="Arial"/>
        </w:rPr>
        <w:br/>
      </w:r>
      <w:r w:rsidR="00E21E4D">
        <w:rPr>
          <w:rFonts w:ascii="Arial" w:hAnsi="Arial" w:cs="Arial"/>
        </w:rPr>
        <w:t>Ty Keenum</w:t>
      </w:r>
    </w:p>
    <w:p w14:paraId="4D39FA8F" w14:textId="77777777" w:rsidR="00D71C57" w:rsidRPr="003D6F25" w:rsidRDefault="00D71C57" w:rsidP="00BE6F3C">
      <w:pPr>
        <w:rPr>
          <w:rFonts w:ascii="Arial" w:hAnsi="Arial" w:cs="Arial"/>
        </w:rPr>
      </w:pPr>
      <w:r w:rsidRPr="003D6F25">
        <w:rPr>
          <w:rFonts w:ascii="Arial" w:hAnsi="Arial" w:cs="Arial"/>
        </w:rPr>
        <w:t> </w:t>
      </w:r>
    </w:p>
    <w:p w14:paraId="444E27BA" w14:textId="77777777" w:rsidR="00D71C57" w:rsidRPr="003D6F25" w:rsidRDefault="00D71C57" w:rsidP="00BE6F3C">
      <w:pPr>
        <w:rPr>
          <w:rFonts w:ascii="Arial" w:hAnsi="Arial" w:cs="Arial"/>
        </w:rPr>
      </w:pPr>
      <w:r w:rsidRPr="003D6F25">
        <w:rPr>
          <w:rFonts w:ascii="Arial" w:hAnsi="Arial" w:cs="Arial"/>
        </w:rPr>
        <w:t> </w:t>
      </w:r>
    </w:p>
    <w:p w14:paraId="0556D401" w14:textId="58D9B9D5" w:rsidR="00D71C57" w:rsidRPr="003D6F25" w:rsidRDefault="00D71C57" w:rsidP="00BE6F3C">
      <w:pPr>
        <w:rPr>
          <w:rFonts w:ascii="Arial" w:hAnsi="Arial" w:cs="Arial"/>
        </w:rPr>
      </w:pPr>
      <w:r w:rsidRPr="003D6F25">
        <w:rPr>
          <w:rStyle w:val="Strong"/>
          <w:rFonts w:ascii="Arial" w:hAnsi="Arial" w:cs="Arial"/>
        </w:rPr>
        <w:t>Licensee:</w:t>
      </w:r>
      <w:r w:rsidRPr="003D6F25">
        <w:rPr>
          <w:rFonts w:ascii="Arial" w:hAnsi="Arial" w:cs="Arial"/>
        </w:rPr>
        <w:br/>
      </w:r>
      <w:r w:rsidR="003D6F25">
        <w:rPr>
          <w:rFonts w:ascii="Arial" w:hAnsi="Arial" w:cs="Arial"/>
        </w:rPr>
        <w:t>Author</w:t>
      </w:r>
    </w:p>
    <w:p w14:paraId="6F0FDE23" w14:textId="77777777" w:rsidR="00D71C57" w:rsidRPr="003D6F25" w:rsidRDefault="00D71C57" w:rsidP="00BE6F3C">
      <w:pPr>
        <w:rPr>
          <w:rFonts w:ascii="Arial" w:hAnsi="Arial" w:cs="Arial"/>
        </w:rPr>
      </w:pPr>
      <w:r w:rsidRPr="003D6F25">
        <w:rPr>
          <w:rFonts w:ascii="Arial" w:hAnsi="Arial" w:cs="Arial"/>
        </w:rPr>
        <w:t> </w:t>
      </w:r>
    </w:p>
    <w:p w14:paraId="4EC9D242" w14:textId="0A71C519" w:rsidR="00D71C57" w:rsidRPr="003D6F25" w:rsidRDefault="00D71C57" w:rsidP="00BE6F3C">
      <w:pPr>
        <w:rPr>
          <w:rFonts w:ascii="Arial" w:hAnsi="Arial" w:cs="Arial"/>
        </w:rPr>
      </w:pPr>
      <w:r w:rsidRPr="003D6F25">
        <w:rPr>
          <w:rFonts w:ascii="Arial" w:hAnsi="Arial" w:cs="Arial"/>
        </w:rPr>
        <w:t>By: ___________________________________ Date: __________________</w:t>
      </w:r>
      <w:r w:rsidRPr="003D6F25">
        <w:rPr>
          <w:rFonts w:ascii="Arial" w:hAnsi="Arial" w:cs="Arial"/>
        </w:rPr>
        <w:br/>
      </w:r>
    </w:p>
    <w:p w14:paraId="2F941D65" w14:textId="09CC7E35" w:rsidR="00090AC3" w:rsidRDefault="00090AC3" w:rsidP="00BE6F3C">
      <w:pPr>
        <w:rPr>
          <w:rFonts w:ascii="Arial" w:hAnsi="Arial" w:cs="Arial"/>
        </w:rPr>
      </w:pPr>
    </w:p>
    <w:p w14:paraId="05125C7F" w14:textId="77777777" w:rsidR="00090AC3" w:rsidRDefault="00090AC3">
      <w:pPr>
        <w:rPr>
          <w:rFonts w:ascii="Arial" w:hAnsi="Arial" w:cs="Arial"/>
        </w:rPr>
      </w:pPr>
      <w:r>
        <w:rPr>
          <w:rFonts w:ascii="Arial" w:hAnsi="Arial" w:cs="Arial"/>
        </w:rPr>
        <w:br w:type="page"/>
      </w:r>
    </w:p>
    <w:p w14:paraId="2C73322E" w14:textId="07702260" w:rsidR="00090AC3" w:rsidRPr="00CD70FC" w:rsidRDefault="00090AC3" w:rsidP="00090AC3">
      <w:pPr>
        <w:pStyle w:val="Title"/>
        <w:jc w:val="center"/>
      </w:pPr>
      <w:r>
        <w:lastRenderedPageBreak/>
        <w:t>TITLE</w:t>
      </w:r>
    </w:p>
    <w:p w14:paraId="5A58D179" w14:textId="77777777" w:rsidR="00090AC3" w:rsidRDefault="00090AC3" w:rsidP="00090AC3">
      <w:pPr>
        <w:spacing w:after="240" w:line="261" w:lineRule="auto"/>
        <w:jc w:val="center"/>
        <w:rPr>
          <w:b/>
        </w:rPr>
      </w:pPr>
      <w:r w:rsidRPr="00CD70FC">
        <w:rPr>
          <w:b/>
        </w:rPr>
        <w:t xml:space="preserve">By </w:t>
      </w:r>
      <w:r>
        <w:rPr>
          <w:b/>
        </w:rPr>
        <w:t>AUTHOR</w:t>
      </w:r>
    </w:p>
    <w:p w14:paraId="1C68E2BB" w14:textId="77777777" w:rsidR="00090AC3" w:rsidRPr="00CD70FC" w:rsidRDefault="00090AC3" w:rsidP="001F444E">
      <w:pPr>
        <w:spacing w:after="240"/>
        <w:jc w:val="center"/>
        <w:rPr>
          <w:b/>
        </w:rPr>
      </w:pPr>
      <w:r w:rsidRPr="00CD70FC">
        <w:rPr>
          <w:b/>
        </w:rPr>
        <w:t xml:space="preserve">Published by Sandy Springs Press </w:t>
      </w:r>
    </w:p>
    <w:p w14:paraId="7ECED641" w14:textId="77777777" w:rsidR="00090AC3" w:rsidRPr="00CD70FC" w:rsidRDefault="00090AC3" w:rsidP="001F444E">
      <w:pPr>
        <w:spacing w:after="240"/>
        <w:jc w:val="center"/>
        <w:rPr>
          <w:b/>
        </w:rPr>
      </w:pPr>
      <w:r w:rsidRPr="00CD70FC">
        <w:rPr>
          <w:b/>
        </w:rPr>
        <w:t>www.sandyspringspress.com</w:t>
      </w:r>
    </w:p>
    <w:p w14:paraId="5FFE6FE6" w14:textId="77777777" w:rsidR="00090AC3" w:rsidRPr="00CD70FC" w:rsidRDefault="00090AC3" w:rsidP="001F444E">
      <w:pPr>
        <w:spacing w:after="240"/>
        <w:jc w:val="center"/>
      </w:pPr>
      <w:r w:rsidRPr="00CD70FC">
        <w:t xml:space="preserve">Copyright © </w:t>
      </w:r>
      <w:r>
        <w:t>YEAR AUTHOR</w:t>
      </w:r>
    </w:p>
    <w:p w14:paraId="3F17C729" w14:textId="77777777" w:rsidR="00090AC3" w:rsidRPr="00CD70FC" w:rsidRDefault="00090AC3" w:rsidP="001F444E">
      <w:pPr>
        <w:spacing w:after="240"/>
        <w:jc w:val="center"/>
      </w:pPr>
      <w:r w:rsidRPr="00CD70FC">
        <w:t>All rights reserved.</w:t>
      </w:r>
    </w:p>
    <w:p w14:paraId="0E404C5C" w14:textId="77777777" w:rsidR="00090AC3" w:rsidRPr="00CD70FC" w:rsidRDefault="00090AC3" w:rsidP="00FF739F">
      <w:pPr>
        <w:spacing w:before="240"/>
        <w:ind w:left="2160" w:firstLine="720"/>
      </w:pPr>
      <w:r w:rsidRPr="00CD70FC">
        <w:t xml:space="preserve">ISBN: </w:t>
      </w:r>
      <w:r>
        <w:t>XXX</w:t>
      </w:r>
      <w:r w:rsidRPr="00CD70FC">
        <w:t>-</w:t>
      </w:r>
      <w:r>
        <w:t>X</w:t>
      </w:r>
      <w:r w:rsidRPr="00CD70FC">
        <w:t>-</w:t>
      </w:r>
      <w:r>
        <w:t>XXXXXXX</w:t>
      </w:r>
      <w:r w:rsidRPr="00CD70FC">
        <w:t>-</w:t>
      </w:r>
      <w:r>
        <w:t>X</w:t>
      </w:r>
      <w:r w:rsidRPr="00CD70FC">
        <w:t>-</w:t>
      </w:r>
      <w:r>
        <w:t>X</w:t>
      </w:r>
      <w:r w:rsidRPr="00CD70FC">
        <w:t xml:space="preserve"> (eBook)</w:t>
      </w:r>
    </w:p>
    <w:p w14:paraId="53BE1E71" w14:textId="77777777" w:rsidR="00090AC3" w:rsidRDefault="00090AC3" w:rsidP="00FF739F">
      <w:pPr>
        <w:spacing w:before="240"/>
        <w:ind w:left="2160" w:firstLine="720"/>
      </w:pPr>
      <w:r w:rsidRPr="00CD70FC">
        <w:t xml:space="preserve">ISBN: </w:t>
      </w:r>
      <w:r>
        <w:t>XXX</w:t>
      </w:r>
      <w:r w:rsidRPr="00CD70FC">
        <w:t>-</w:t>
      </w:r>
      <w:r>
        <w:t>X</w:t>
      </w:r>
      <w:r w:rsidRPr="00CD70FC">
        <w:t>-</w:t>
      </w:r>
      <w:r>
        <w:t>XXXXXXX</w:t>
      </w:r>
      <w:r w:rsidRPr="00CD70FC">
        <w:t>-</w:t>
      </w:r>
      <w:r>
        <w:t>X</w:t>
      </w:r>
      <w:r w:rsidRPr="00CD70FC">
        <w:t>-</w:t>
      </w:r>
      <w:r>
        <w:t>X</w:t>
      </w:r>
      <w:r w:rsidRPr="00CD70FC">
        <w:t xml:space="preserve"> (Paperback)</w:t>
      </w:r>
    </w:p>
    <w:p w14:paraId="3FA2B7A8" w14:textId="77777777" w:rsidR="00090AC3" w:rsidRPr="00CD70FC" w:rsidRDefault="00090AC3" w:rsidP="00FF739F">
      <w:pPr>
        <w:spacing w:before="240"/>
        <w:ind w:left="2160" w:firstLine="720"/>
      </w:pPr>
      <w:r w:rsidRPr="00CD70FC">
        <w:t xml:space="preserve">ISBN: </w:t>
      </w:r>
      <w:r>
        <w:t>XXX</w:t>
      </w:r>
      <w:r w:rsidRPr="00CD70FC">
        <w:t>-</w:t>
      </w:r>
      <w:r>
        <w:t>X</w:t>
      </w:r>
      <w:r w:rsidRPr="00CD70FC">
        <w:t>-</w:t>
      </w:r>
      <w:r>
        <w:t>XXXXXXX</w:t>
      </w:r>
      <w:r w:rsidRPr="00CD70FC">
        <w:t>-</w:t>
      </w:r>
      <w:r>
        <w:t>X</w:t>
      </w:r>
      <w:r w:rsidRPr="00CD70FC">
        <w:t>-</w:t>
      </w:r>
      <w:r>
        <w:t>X</w:t>
      </w:r>
      <w:r w:rsidRPr="00CD70FC">
        <w:t xml:space="preserve"> </w:t>
      </w:r>
      <w:r>
        <w:t>(Hard</w:t>
      </w:r>
      <w:r w:rsidRPr="00CD70FC">
        <w:t>back)</w:t>
      </w:r>
    </w:p>
    <w:p w14:paraId="606C835E" w14:textId="77777777" w:rsidR="00090AC3" w:rsidRDefault="00090AC3" w:rsidP="00FF739F">
      <w:pPr>
        <w:spacing w:before="240"/>
        <w:jc w:val="center"/>
      </w:pPr>
      <w:r w:rsidRPr="00CD70FC">
        <w:t xml:space="preserve">First printing edition </w:t>
      </w:r>
      <w:r>
        <w:t>YEAR</w:t>
      </w:r>
    </w:p>
    <w:p w14:paraId="3DF89719" w14:textId="77777777" w:rsidR="00090AC3" w:rsidRDefault="00090AC3" w:rsidP="00E06B8D">
      <w:pPr>
        <w:pBdr>
          <w:top w:val="nil"/>
          <w:left w:val="nil"/>
          <w:bottom w:val="nil"/>
          <w:right w:val="nil"/>
          <w:between w:val="nil"/>
        </w:pBdr>
        <w:jc w:val="center"/>
        <w:rPr>
          <w:color w:val="000000"/>
        </w:rPr>
      </w:pPr>
      <w:r>
        <w:rPr>
          <w:rFonts w:ascii="Arial" w:eastAsia="Arial" w:hAnsi="Arial" w:cs="Arial"/>
          <w:color w:val="000000"/>
        </w:rPr>
        <w:t> </w:t>
      </w:r>
      <w:r>
        <w:rPr>
          <w:color w:val="000000"/>
        </w:rPr>
        <w:t>Editor: EDITOR</w:t>
      </w:r>
    </w:p>
    <w:p w14:paraId="04C96DC8" w14:textId="77777777" w:rsidR="00090AC3" w:rsidRDefault="00090AC3" w:rsidP="00E06B8D">
      <w:pPr>
        <w:pBdr>
          <w:top w:val="nil"/>
          <w:left w:val="nil"/>
          <w:bottom w:val="nil"/>
          <w:right w:val="nil"/>
          <w:between w:val="nil"/>
        </w:pBdr>
        <w:spacing w:after="240"/>
        <w:jc w:val="center"/>
        <w:rPr>
          <w:color w:val="000000"/>
        </w:rPr>
      </w:pPr>
      <w:r>
        <w:rPr>
          <w:color w:val="000000"/>
        </w:rPr>
        <w:t>Cover image and book design by: DESIGNER</w:t>
      </w:r>
    </w:p>
    <w:p w14:paraId="3E854103" w14:textId="77777777" w:rsidR="00090AC3" w:rsidRDefault="00090AC3" w:rsidP="00E06B8D">
      <w:pPr>
        <w:pBdr>
          <w:top w:val="nil"/>
          <w:left w:val="nil"/>
          <w:bottom w:val="nil"/>
          <w:right w:val="nil"/>
          <w:between w:val="nil"/>
        </w:pBdr>
        <w:spacing w:after="240"/>
        <w:jc w:val="center"/>
        <w:rPr>
          <w:color w:val="000000"/>
        </w:rPr>
      </w:pPr>
      <w:r>
        <w:rPr>
          <w:color w:val="000000"/>
        </w:rPr>
        <w:t>Follow AUTHOR online: http://www.AUTHOR.com</w:t>
      </w:r>
    </w:p>
    <w:p w14:paraId="191BE224" w14:textId="77777777" w:rsidR="00090AC3" w:rsidRPr="00CD70FC" w:rsidRDefault="00090AC3" w:rsidP="00090AC3">
      <w:pPr>
        <w:spacing w:before="240" w:after="240"/>
      </w:pPr>
      <w:r w:rsidRPr="00CD70FC">
        <w:t>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 For permission requests, write to the publisher, addressed “Attention: Permissions Coordinator,” at the address below.</w:t>
      </w:r>
    </w:p>
    <w:p w14:paraId="5DBF2E95" w14:textId="77777777" w:rsidR="00090AC3" w:rsidRPr="00CD70FC" w:rsidRDefault="00090AC3" w:rsidP="007148F5">
      <w:pPr>
        <w:jc w:val="center"/>
      </w:pPr>
      <w:r w:rsidRPr="00CD70FC">
        <w:t>Sandy Springs Press</w:t>
      </w:r>
    </w:p>
    <w:p w14:paraId="0A6AEA1E" w14:textId="77777777" w:rsidR="00090AC3" w:rsidRPr="00CD70FC" w:rsidRDefault="00090AC3" w:rsidP="007148F5">
      <w:pPr>
        <w:jc w:val="center"/>
      </w:pPr>
      <w:r w:rsidRPr="00CD70FC">
        <w:t>227 Sandy Springs Place</w:t>
      </w:r>
    </w:p>
    <w:p w14:paraId="42A42829" w14:textId="77777777" w:rsidR="00090AC3" w:rsidRPr="00CD70FC" w:rsidRDefault="00090AC3" w:rsidP="007148F5">
      <w:pPr>
        <w:jc w:val="center"/>
      </w:pPr>
      <w:r w:rsidRPr="00CD70FC">
        <w:t>Suite G # 28883</w:t>
      </w:r>
    </w:p>
    <w:p w14:paraId="2EA58DA1" w14:textId="77777777" w:rsidR="00090AC3" w:rsidRDefault="00090AC3" w:rsidP="007148F5">
      <w:pPr>
        <w:jc w:val="center"/>
      </w:pPr>
      <w:r w:rsidRPr="00CD70FC">
        <w:t>Sandy Springs, Georgia, 30328</w:t>
      </w:r>
    </w:p>
    <w:p w14:paraId="73FB017A" w14:textId="77777777" w:rsidR="001939DB" w:rsidRDefault="001939DB" w:rsidP="007148F5">
      <w:pPr>
        <w:jc w:val="center"/>
      </w:pPr>
    </w:p>
    <w:p w14:paraId="3838806D" w14:textId="77777777" w:rsidR="001939DB" w:rsidRDefault="001939DB" w:rsidP="007148F5">
      <w:pPr>
        <w:jc w:val="center"/>
      </w:pPr>
    </w:p>
    <w:p w14:paraId="6AC45A63" w14:textId="2EFDA551" w:rsidR="00ED79AE" w:rsidRPr="003D6F25" w:rsidRDefault="00090AC3" w:rsidP="001939DB">
      <w:pPr>
        <w:spacing w:after="240"/>
        <w:jc w:val="center"/>
        <w:rPr>
          <w:rFonts w:ascii="Arial" w:hAnsi="Arial" w:cs="Arial"/>
        </w:rPr>
      </w:pPr>
      <w:r>
        <w:rPr>
          <w:b/>
          <w:noProof/>
        </w:rPr>
        <w:drawing>
          <wp:inline distT="0" distB="0" distL="0" distR="0" wp14:anchorId="1D0C8FEE" wp14:editId="05FA5822">
            <wp:extent cx="1127760" cy="1051560"/>
            <wp:effectExtent l="0" t="0" r="0" b="0"/>
            <wp:docPr id="87" name="Picture 8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1560"/>
                    </a:xfrm>
                    <a:prstGeom prst="rect">
                      <a:avLst/>
                    </a:prstGeom>
                    <a:noFill/>
                    <a:ln>
                      <a:noFill/>
                    </a:ln>
                  </pic:spPr>
                </pic:pic>
              </a:graphicData>
            </a:graphic>
          </wp:inline>
        </w:drawing>
      </w:r>
    </w:p>
    <w:sectPr w:rsidR="00ED79AE" w:rsidRPr="003D6F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04B2"/>
    <w:multiLevelType w:val="hybridMultilevel"/>
    <w:tmpl w:val="9AB8059C"/>
    <w:lvl w:ilvl="0" w:tplc="04EA064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E2732"/>
    <w:multiLevelType w:val="hybridMultilevel"/>
    <w:tmpl w:val="A4CEFF54"/>
    <w:lvl w:ilvl="0" w:tplc="CA860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41934"/>
    <w:multiLevelType w:val="multilevel"/>
    <w:tmpl w:val="49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708D5"/>
    <w:multiLevelType w:val="hybridMultilevel"/>
    <w:tmpl w:val="ADAC1FB8"/>
    <w:lvl w:ilvl="0" w:tplc="806C1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A381D"/>
    <w:multiLevelType w:val="hybridMultilevel"/>
    <w:tmpl w:val="99608658"/>
    <w:lvl w:ilvl="0" w:tplc="F6CCBBC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0230678"/>
    <w:multiLevelType w:val="hybridMultilevel"/>
    <w:tmpl w:val="F920EB80"/>
    <w:lvl w:ilvl="0" w:tplc="04EA06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F067F85"/>
    <w:multiLevelType w:val="multilevel"/>
    <w:tmpl w:val="A6F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3766922">
    <w:abstractNumId w:val="6"/>
  </w:num>
  <w:num w:numId="2" w16cid:durableId="2323294">
    <w:abstractNumId w:val="2"/>
  </w:num>
  <w:num w:numId="3" w16cid:durableId="57244239">
    <w:abstractNumId w:val="5"/>
  </w:num>
  <w:num w:numId="4" w16cid:durableId="1241061491">
    <w:abstractNumId w:val="0"/>
  </w:num>
  <w:num w:numId="5" w16cid:durableId="1132598241">
    <w:abstractNumId w:val="1"/>
  </w:num>
  <w:num w:numId="6" w16cid:durableId="816729703">
    <w:abstractNumId w:val="4"/>
  </w:num>
  <w:num w:numId="7" w16cid:durableId="1911695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AE"/>
    <w:rsid w:val="00006C8B"/>
    <w:rsid w:val="0001482D"/>
    <w:rsid w:val="0003027B"/>
    <w:rsid w:val="00056C73"/>
    <w:rsid w:val="00070463"/>
    <w:rsid w:val="00090AC3"/>
    <w:rsid w:val="000D3E4F"/>
    <w:rsid w:val="000D63FE"/>
    <w:rsid w:val="000E2F68"/>
    <w:rsid w:val="000F2066"/>
    <w:rsid w:val="000F2F9F"/>
    <w:rsid w:val="0010394A"/>
    <w:rsid w:val="00121C4A"/>
    <w:rsid w:val="0014418A"/>
    <w:rsid w:val="001756FC"/>
    <w:rsid w:val="0018126F"/>
    <w:rsid w:val="001939DB"/>
    <w:rsid w:val="00193E6D"/>
    <w:rsid w:val="00195E39"/>
    <w:rsid w:val="001A674F"/>
    <w:rsid w:val="001B0EC9"/>
    <w:rsid w:val="001D2E52"/>
    <w:rsid w:val="001D4CD3"/>
    <w:rsid w:val="001F444E"/>
    <w:rsid w:val="001F760F"/>
    <w:rsid w:val="00205217"/>
    <w:rsid w:val="00210CEE"/>
    <w:rsid w:val="00211454"/>
    <w:rsid w:val="002241AB"/>
    <w:rsid w:val="0024068C"/>
    <w:rsid w:val="002617E5"/>
    <w:rsid w:val="002C47C9"/>
    <w:rsid w:val="002F2BDF"/>
    <w:rsid w:val="00302C06"/>
    <w:rsid w:val="003141A0"/>
    <w:rsid w:val="003178B8"/>
    <w:rsid w:val="00330A61"/>
    <w:rsid w:val="0035590A"/>
    <w:rsid w:val="00376BF7"/>
    <w:rsid w:val="00377B68"/>
    <w:rsid w:val="00394123"/>
    <w:rsid w:val="003A04A1"/>
    <w:rsid w:val="003A1952"/>
    <w:rsid w:val="003D2938"/>
    <w:rsid w:val="003D6F25"/>
    <w:rsid w:val="003E0AFB"/>
    <w:rsid w:val="003E4D3B"/>
    <w:rsid w:val="003F7053"/>
    <w:rsid w:val="004005D8"/>
    <w:rsid w:val="00430318"/>
    <w:rsid w:val="00443ABE"/>
    <w:rsid w:val="00471455"/>
    <w:rsid w:val="004F7F08"/>
    <w:rsid w:val="00500727"/>
    <w:rsid w:val="00505BF0"/>
    <w:rsid w:val="005454F3"/>
    <w:rsid w:val="00554BCD"/>
    <w:rsid w:val="005A34C0"/>
    <w:rsid w:val="005C6EE3"/>
    <w:rsid w:val="00630E56"/>
    <w:rsid w:val="00663831"/>
    <w:rsid w:val="006743B8"/>
    <w:rsid w:val="006A76FA"/>
    <w:rsid w:val="006B6DEE"/>
    <w:rsid w:val="006C35A5"/>
    <w:rsid w:val="00704BC0"/>
    <w:rsid w:val="0071098D"/>
    <w:rsid w:val="007148F5"/>
    <w:rsid w:val="00754D21"/>
    <w:rsid w:val="00754FD1"/>
    <w:rsid w:val="0077572B"/>
    <w:rsid w:val="007A42E6"/>
    <w:rsid w:val="007F240C"/>
    <w:rsid w:val="00801BF0"/>
    <w:rsid w:val="00802F78"/>
    <w:rsid w:val="0081394C"/>
    <w:rsid w:val="00825E30"/>
    <w:rsid w:val="00826A14"/>
    <w:rsid w:val="008B7F16"/>
    <w:rsid w:val="008D4ADD"/>
    <w:rsid w:val="009133E6"/>
    <w:rsid w:val="00925332"/>
    <w:rsid w:val="0098747F"/>
    <w:rsid w:val="00995754"/>
    <w:rsid w:val="009C0A79"/>
    <w:rsid w:val="009C19BC"/>
    <w:rsid w:val="009C3742"/>
    <w:rsid w:val="009D22FD"/>
    <w:rsid w:val="00A20E6D"/>
    <w:rsid w:val="00A25431"/>
    <w:rsid w:val="00A32BE7"/>
    <w:rsid w:val="00A56030"/>
    <w:rsid w:val="00A6408F"/>
    <w:rsid w:val="00A66D54"/>
    <w:rsid w:val="00A8340D"/>
    <w:rsid w:val="00A86437"/>
    <w:rsid w:val="00A936FB"/>
    <w:rsid w:val="00AD0BFB"/>
    <w:rsid w:val="00B02E0A"/>
    <w:rsid w:val="00B241C5"/>
    <w:rsid w:val="00B56C12"/>
    <w:rsid w:val="00BD16BB"/>
    <w:rsid w:val="00BE1D68"/>
    <w:rsid w:val="00BE4F15"/>
    <w:rsid w:val="00BE6F3C"/>
    <w:rsid w:val="00C10082"/>
    <w:rsid w:val="00C201DF"/>
    <w:rsid w:val="00C31DA3"/>
    <w:rsid w:val="00C3221A"/>
    <w:rsid w:val="00C43555"/>
    <w:rsid w:val="00C51ADE"/>
    <w:rsid w:val="00C52C55"/>
    <w:rsid w:val="00C766E2"/>
    <w:rsid w:val="00C87E96"/>
    <w:rsid w:val="00CA3CEC"/>
    <w:rsid w:val="00CC5698"/>
    <w:rsid w:val="00CF5559"/>
    <w:rsid w:val="00D31B35"/>
    <w:rsid w:val="00D34461"/>
    <w:rsid w:val="00D46E3D"/>
    <w:rsid w:val="00D52325"/>
    <w:rsid w:val="00D71C57"/>
    <w:rsid w:val="00D75276"/>
    <w:rsid w:val="00D80B45"/>
    <w:rsid w:val="00D81F4C"/>
    <w:rsid w:val="00DB6112"/>
    <w:rsid w:val="00DC1544"/>
    <w:rsid w:val="00E06B8D"/>
    <w:rsid w:val="00E152E6"/>
    <w:rsid w:val="00E21E4D"/>
    <w:rsid w:val="00E273A9"/>
    <w:rsid w:val="00E4423C"/>
    <w:rsid w:val="00E464D6"/>
    <w:rsid w:val="00E6142C"/>
    <w:rsid w:val="00E96B23"/>
    <w:rsid w:val="00EA1AA3"/>
    <w:rsid w:val="00EC4F14"/>
    <w:rsid w:val="00ED79AE"/>
    <w:rsid w:val="00EE26A7"/>
    <w:rsid w:val="00EE55CF"/>
    <w:rsid w:val="00F15648"/>
    <w:rsid w:val="00F36D2B"/>
    <w:rsid w:val="00F6751C"/>
    <w:rsid w:val="00F8556F"/>
    <w:rsid w:val="00F94542"/>
    <w:rsid w:val="00FB564E"/>
    <w:rsid w:val="00FF73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1D7B"/>
  <w15:docId w15:val="{A3756F27-7E93-41AB-B992-F8876069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D71C57"/>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D71C57"/>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1C57"/>
    <w:rPr>
      <w:b/>
      <w:bCs/>
      <w:sz w:val="27"/>
      <w:szCs w:val="27"/>
    </w:rPr>
  </w:style>
  <w:style w:type="character" w:customStyle="1" w:styleId="Heading4Char">
    <w:name w:val="Heading 4 Char"/>
    <w:basedOn w:val="DefaultParagraphFont"/>
    <w:link w:val="Heading4"/>
    <w:uiPriority w:val="9"/>
    <w:rsid w:val="00D71C57"/>
    <w:rPr>
      <w:b/>
      <w:bCs/>
      <w:sz w:val="24"/>
      <w:szCs w:val="24"/>
    </w:rPr>
  </w:style>
  <w:style w:type="paragraph" w:styleId="NormalWeb">
    <w:name w:val="Normal (Web)"/>
    <w:basedOn w:val="Normal"/>
    <w:uiPriority w:val="99"/>
    <w:semiHidden/>
    <w:unhideWhenUsed/>
    <w:rsid w:val="00D71C57"/>
    <w:pPr>
      <w:spacing w:before="100" w:beforeAutospacing="1" w:after="100" w:afterAutospacing="1"/>
    </w:pPr>
    <w:rPr>
      <w:lang w:val="en-PH" w:eastAsia="en-PH"/>
    </w:rPr>
  </w:style>
  <w:style w:type="character" w:styleId="Strong">
    <w:name w:val="Strong"/>
    <w:basedOn w:val="DefaultParagraphFont"/>
    <w:uiPriority w:val="22"/>
    <w:qFormat/>
    <w:rsid w:val="00D71C57"/>
    <w:rPr>
      <w:b/>
      <w:bCs/>
    </w:rPr>
  </w:style>
  <w:style w:type="paragraph" w:styleId="ListParagraph">
    <w:name w:val="List Paragraph"/>
    <w:basedOn w:val="Normal"/>
    <w:uiPriority w:val="99"/>
    <w:rsid w:val="003D6F25"/>
    <w:pPr>
      <w:ind w:left="720"/>
      <w:contextualSpacing/>
    </w:pPr>
  </w:style>
  <w:style w:type="paragraph" w:styleId="Title">
    <w:name w:val="Title"/>
    <w:basedOn w:val="Normal"/>
    <w:next w:val="Normal"/>
    <w:link w:val="TitleChar"/>
    <w:uiPriority w:val="10"/>
    <w:qFormat/>
    <w:rsid w:val="00090AC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90AC3"/>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6368">
      <w:bodyDiv w:val="1"/>
      <w:marLeft w:val="0"/>
      <w:marRight w:val="0"/>
      <w:marTop w:val="0"/>
      <w:marBottom w:val="0"/>
      <w:divBdr>
        <w:top w:val="none" w:sz="0" w:space="0" w:color="auto"/>
        <w:left w:val="none" w:sz="0" w:space="0" w:color="auto"/>
        <w:bottom w:val="none" w:sz="0" w:space="0" w:color="auto"/>
        <w:right w:val="none" w:sz="0" w:space="0" w:color="auto"/>
      </w:divBdr>
    </w:div>
    <w:div w:id="527528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LAGREE</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LAGREE</dc:title>
  <dc:creator>EA</dc:creator>
  <cp:lastModifiedBy>Ty Keenum</cp:lastModifiedBy>
  <cp:revision>2</cp:revision>
  <dcterms:created xsi:type="dcterms:W3CDTF">2022-08-22T20:41:00Z</dcterms:created>
  <dcterms:modified xsi:type="dcterms:W3CDTF">2022-08-22T20:41:00Z</dcterms:modified>
</cp:coreProperties>
</file>